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066E3" w14:textId="77777777" w:rsidR="00827A9E" w:rsidRPr="00827A9E" w:rsidRDefault="00827A9E" w:rsidP="00827A9E">
      <w:pPr>
        <w:pStyle w:val="Default"/>
        <w:jc w:val="center"/>
        <w:rPr>
          <w:rFonts w:cs="Times New Roman"/>
          <w:color w:val="auto"/>
          <w:sz w:val="96"/>
          <w:szCs w:val="96"/>
        </w:rPr>
      </w:pPr>
      <w:bookmarkStart w:id="0" w:name="_GoBack"/>
      <w:bookmarkEnd w:id="0"/>
      <w:r w:rsidRPr="00827A9E">
        <w:rPr>
          <w:rFonts w:cs="Times New Roman"/>
          <w:color w:val="auto"/>
          <w:sz w:val="96"/>
          <w:szCs w:val="96"/>
        </w:rPr>
        <w:t>ENUMCLAW CITY JAIL</w:t>
      </w:r>
    </w:p>
    <w:p w14:paraId="6E47F90A" w14:textId="77777777" w:rsidR="00827A9E" w:rsidRPr="00827A9E" w:rsidRDefault="00827A9E" w:rsidP="00827A9E">
      <w:pPr>
        <w:pStyle w:val="Default"/>
        <w:jc w:val="center"/>
        <w:rPr>
          <w:rFonts w:cs="Times New Roman"/>
          <w:color w:val="auto"/>
          <w:sz w:val="72"/>
          <w:szCs w:val="72"/>
        </w:rPr>
      </w:pPr>
      <w:r w:rsidRPr="00827A9E">
        <w:rPr>
          <w:rFonts w:cs="Times New Roman"/>
          <w:color w:val="auto"/>
          <w:sz w:val="72"/>
          <w:szCs w:val="72"/>
        </w:rPr>
        <w:t>201</w:t>
      </w:r>
      <w:r w:rsidR="00A1438D">
        <w:rPr>
          <w:rFonts w:cs="Times New Roman"/>
          <w:color w:val="auto"/>
          <w:sz w:val="72"/>
          <w:szCs w:val="72"/>
        </w:rPr>
        <w:t>9</w:t>
      </w:r>
      <w:r w:rsidRPr="00827A9E">
        <w:rPr>
          <w:rFonts w:cs="Times New Roman"/>
          <w:color w:val="auto"/>
          <w:sz w:val="72"/>
          <w:szCs w:val="72"/>
        </w:rPr>
        <w:t xml:space="preserve"> PREA Report</w:t>
      </w:r>
    </w:p>
    <w:p w14:paraId="5A29E819" w14:textId="77777777" w:rsidR="00012C2B" w:rsidRDefault="00012C2B" w:rsidP="00012C2B">
      <w:pPr>
        <w:pStyle w:val="NoSpacing"/>
        <w:rPr>
          <w:b/>
          <w:u w:val="single"/>
        </w:rPr>
      </w:pPr>
    </w:p>
    <w:p w14:paraId="14B9DD7A" w14:textId="77777777" w:rsidR="00012C2B" w:rsidRDefault="00012C2B" w:rsidP="00012C2B">
      <w:pPr>
        <w:pStyle w:val="NoSpacing"/>
        <w:rPr>
          <w:b/>
          <w:u w:val="single"/>
        </w:rPr>
      </w:pPr>
    </w:p>
    <w:p w14:paraId="3972555B" w14:textId="77777777" w:rsidR="00012C2B" w:rsidRDefault="00864A94" w:rsidP="00012C2B">
      <w:pPr>
        <w:pStyle w:val="NoSpacing"/>
        <w:rPr>
          <w:b/>
          <w:u w:val="single"/>
        </w:rPr>
      </w:pPr>
      <w:r>
        <w:rPr>
          <w:b/>
          <w:noProof/>
          <w:u w:val="single"/>
          <w:lang w:bidi="ar-SA"/>
        </w:rPr>
        <mc:AlternateContent>
          <mc:Choice Requires="wps">
            <w:drawing>
              <wp:anchor distT="0" distB="0" distL="114300" distR="114300" simplePos="0" relativeHeight="251659264" behindDoc="0" locked="0" layoutInCell="1" allowOverlap="1" wp14:anchorId="5E0DF777" wp14:editId="58DB79BA">
                <wp:simplePos x="0" y="0"/>
                <wp:positionH relativeFrom="column">
                  <wp:posOffset>0</wp:posOffset>
                </wp:positionH>
                <wp:positionV relativeFrom="paragraph">
                  <wp:posOffset>83820</wp:posOffset>
                </wp:positionV>
                <wp:extent cx="5943600" cy="914400"/>
                <wp:effectExtent l="9525" t="15240" r="28575" b="3238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914400"/>
                        </a:xfrm>
                        <a:prstGeom prst="rect">
                          <a:avLst/>
                        </a:prstGeom>
                      </wps:spPr>
                      <wps:txbx>
                        <w:txbxContent>
                          <w:p w14:paraId="7377D87A" w14:textId="77777777"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wps:txbx>
                      <wps:bodyPr wrap="square" numCol="1" fromWordArt="1">
                        <a:prstTxWarp prst="textInflateTop">
                          <a:avLst>
                            <a:gd name="adj" fmla="val 31917"/>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0DF777" id="_x0000_t202" coordsize="21600,21600" o:spt="202" path="m,l,21600r21600,l21600,xe">
                <v:stroke joinstyle="miter"/>
                <v:path gradientshapeok="t" o:connecttype="rect"/>
              </v:shapetype>
              <v:shape id="WordArt 2" o:spid="_x0000_s1026" type="#_x0000_t202" style="position:absolute;margin-left:0;margin-top:6.6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" filled="f" stroked="f">
                <o:lock v:ext="edit" shapetype="t"/>
                <v:textbox style="mso-fit-shape-to-text:t">
                  <w:txbxContent>
                    <w:p w14:paraId="7377D87A" w14:textId="77777777"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v:textbox>
              </v:shape>
            </w:pict>
          </mc:Fallback>
        </mc:AlternateContent>
      </w:r>
    </w:p>
    <w:p w14:paraId="72415B33" w14:textId="77777777" w:rsidR="00012C2B" w:rsidRDefault="00012C2B" w:rsidP="00012C2B">
      <w:pPr>
        <w:pStyle w:val="NoSpacing"/>
        <w:rPr>
          <w:b/>
          <w:u w:val="single"/>
        </w:rPr>
      </w:pPr>
    </w:p>
    <w:p w14:paraId="505496E2" w14:textId="77777777" w:rsidR="00012C2B" w:rsidRDefault="00012C2B" w:rsidP="00012C2B">
      <w:pPr>
        <w:pStyle w:val="NoSpacing"/>
        <w:rPr>
          <w:b/>
          <w:u w:val="single"/>
        </w:rPr>
      </w:pPr>
    </w:p>
    <w:p w14:paraId="582D308B" w14:textId="77777777" w:rsidR="00012C2B" w:rsidRDefault="00012C2B" w:rsidP="00012C2B">
      <w:pPr>
        <w:pStyle w:val="NoSpacing"/>
        <w:rPr>
          <w:b/>
          <w:u w:val="single"/>
        </w:rPr>
      </w:pPr>
    </w:p>
    <w:p w14:paraId="58AC3988" w14:textId="77777777" w:rsidR="00012C2B" w:rsidRDefault="00012C2B" w:rsidP="00012C2B">
      <w:pPr>
        <w:pStyle w:val="NoSpacing"/>
        <w:rPr>
          <w:b/>
          <w:u w:val="single"/>
        </w:rPr>
      </w:pPr>
    </w:p>
    <w:p w14:paraId="62280BF8" w14:textId="77777777" w:rsidR="00012C2B" w:rsidRDefault="00012C2B" w:rsidP="00012C2B">
      <w:pPr>
        <w:pStyle w:val="NoSpacing"/>
        <w:rPr>
          <w:b/>
          <w:u w:val="single"/>
        </w:rPr>
      </w:pPr>
    </w:p>
    <w:p w14:paraId="356002B5" w14:textId="77777777" w:rsidR="00012C2B" w:rsidRDefault="00012C2B" w:rsidP="00012C2B">
      <w:pPr>
        <w:pStyle w:val="NoSpacing"/>
        <w:rPr>
          <w:b/>
          <w:u w:val="single"/>
        </w:rPr>
      </w:pPr>
    </w:p>
    <w:p w14:paraId="3F54BCE2" w14:textId="77777777" w:rsidR="00012C2B" w:rsidRDefault="00012C2B" w:rsidP="00012C2B">
      <w:pPr>
        <w:pStyle w:val="NoSpacing"/>
        <w:rPr>
          <w:b/>
          <w:u w:val="single"/>
        </w:rPr>
      </w:pPr>
    </w:p>
    <w:p w14:paraId="30DF0FDB" w14:textId="77777777" w:rsidR="00012C2B" w:rsidRDefault="00012C2B" w:rsidP="00012C2B">
      <w:pPr>
        <w:pStyle w:val="NoSpacing"/>
        <w:rPr>
          <w:b/>
          <w:u w:val="single"/>
        </w:rPr>
      </w:pPr>
    </w:p>
    <w:p w14:paraId="787011A8" w14:textId="77777777" w:rsidR="00012C2B" w:rsidRDefault="005220CF" w:rsidP="00012C2B">
      <w:pPr>
        <w:pStyle w:val="NoSpacing"/>
        <w:rPr>
          <w:b/>
          <w:u w:val="single"/>
        </w:rPr>
      </w:pPr>
      <w:r>
        <w:rPr>
          <w:b/>
          <w:noProof/>
          <w:u w:val="single"/>
          <w:lang w:bidi="ar-SA"/>
        </w:rPr>
        <w:drawing>
          <wp:anchor distT="0" distB="0" distL="114300" distR="114300" simplePos="0" relativeHeight="251658240" behindDoc="0" locked="0" layoutInCell="1" allowOverlap="1" wp14:anchorId="76D9CB2E" wp14:editId="1C549228">
            <wp:simplePos x="0" y="0"/>
            <wp:positionH relativeFrom="column">
              <wp:posOffset>504825</wp:posOffset>
            </wp:positionH>
            <wp:positionV relativeFrom="paragraph">
              <wp:posOffset>137795</wp:posOffset>
            </wp:positionV>
            <wp:extent cx="4933950" cy="4286250"/>
            <wp:effectExtent l="19050" t="0" r="0" b="0"/>
            <wp:wrapThrough wrapText="bothSides">
              <wp:wrapPolygon edited="0">
                <wp:start x="-83" y="0"/>
                <wp:lineTo x="-83" y="21504"/>
                <wp:lineTo x="21600" y="21504"/>
                <wp:lineTo x="21600" y="0"/>
                <wp:lineTo x="-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33950" cy="4286250"/>
                    </a:xfrm>
                    <a:prstGeom prst="rect">
                      <a:avLst/>
                    </a:prstGeom>
                    <a:noFill/>
                    <a:ln w="9525">
                      <a:noFill/>
                      <a:miter lim="800000"/>
                      <a:headEnd/>
                      <a:tailEnd/>
                    </a:ln>
                  </pic:spPr>
                </pic:pic>
              </a:graphicData>
            </a:graphic>
          </wp:anchor>
        </w:drawing>
      </w:r>
    </w:p>
    <w:p w14:paraId="7E6256B5" w14:textId="77777777" w:rsidR="00012C2B" w:rsidRDefault="00012C2B" w:rsidP="00012C2B">
      <w:pPr>
        <w:pStyle w:val="NoSpacing"/>
        <w:rPr>
          <w:b/>
          <w:u w:val="single"/>
        </w:rPr>
      </w:pPr>
    </w:p>
    <w:p w14:paraId="1DA5678D" w14:textId="77777777" w:rsidR="00012C2B" w:rsidRDefault="00012C2B" w:rsidP="00012C2B">
      <w:pPr>
        <w:pStyle w:val="NoSpacing"/>
        <w:rPr>
          <w:b/>
          <w:u w:val="single"/>
        </w:rPr>
      </w:pPr>
    </w:p>
    <w:p w14:paraId="6D824132" w14:textId="77777777" w:rsidR="00012C2B" w:rsidRDefault="00012C2B" w:rsidP="00012C2B">
      <w:pPr>
        <w:pStyle w:val="NoSpacing"/>
        <w:rPr>
          <w:b/>
          <w:u w:val="single"/>
        </w:rPr>
      </w:pPr>
    </w:p>
    <w:p w14:paraId="390C051D" w14:textId="77777777" w:rsidR="00012C2B" w:rsidRDefault="00012C2B" w:rsidP="00012C2B">
      <w:pPr>
        <w:pStyle w:val="NoSpacing"/>
        <w:rPr>
          <w:b/>
          <w:u w:val="single"/>
        </w:rPr>
      </w:pPr>
    </w:p>
    <w:p w14:paraId="1D2CFD62" w14:textId="77777777" w:rsidR="00012C2B" w:rsidRDefault="00012C2B" w:rsidP="00012C2B">
      <w:pPr>
        <w:pStyle w:val="NoSpacing"/>
        <w:rPr>
          <w:b/>
          <w:u w:val="single"/>
        </w:rPr>
      </w:pPr>
    </w:p>
    <w:p w14:paraId="620155E4" w14:textId="77777777" w:rsidR="00012C2B" w:rsidRDefault="00012C2B" w:rsidP="00012C2B">
      <w:pPr>
        <w:pStyle w:val="NoSpacing"/>
        <w:rPr>
          <w:b/>
          <w:u w:val="single"/>
        </w:rPr>
      </w:pPr>
    </w:p>
    <w:p w14:paraId="6848FBFE" w14:textId="77777777" w:rsidR="00012C2B" w:rsidRDefault="00012C2B" w:rsidP="00012C2B">
      <w:pPr>
        <w:pStyle w:val="NoSpacing"/>
        <w:rPr>
          <w:b/>
          <w:u w:val="single"/>
        </w:rPr>
      </w:pPr>
    </w:p>
    <w:p w14:paraId="52F83C41" w14:textId="77777777" w:rsidR="00012C2B" w:rsidRDefault="00012C2B" w:rsidP="00012C2B">
      <w:pPr>
        <w:pStyle w:val="NoSpacing"/>
        <w:rPr>
          <w:b/>
          <w:u w:val="single"/>
        </w:rPr>
      </w:pPr>
    </w:p>
    <w:p w14:paraId="182C628E" w14:textId="77777777" w:rsidR="00012C2B" w:rsidRDefault="00012C2B" w:rsidP="00012C2B">
      <w:pPr>
        <w:pStyle w:val="NoSpacing"/>
        <w:rPr>
          <w:b/>
          <w:u w:val="single"/>
        </w:rPr>
      </w:pPr>
    </w:p>
    <w:p w14:paraId="79CDAC5C" w14:textId="77777777" w:rsidR="00012C2B" w:rsidRDefault="00012C2B" w:rsidP="00012C2B">
      <w:pPr>
        <w:pStyle w:val="NoSpacing"/>
        <w:rPr>
          <w:b/>
          <w:u w:val="single"/>
        </w:rPr>
      </w:pPr>
    </w:p>
    <w:p w14:paraId="625A5043" w14:textId="77777777" w:rsidR="00012C2B" w:rsidRDefault="00012C2B" w:rsidP="00012C2B">
      <w:pPr>
        <w:pStyle w:val="NoSpacing"/>
        <w:rPr>
          <w:b/>
          <w:u w:val="single"/>
        </w:rPr>
      </w:pPr>
    </w:p>
    <w:p w14:paraId="3DC60A82" w14:textId="77777777" w:rsidR="00012C2B" w:rsidRDefault="00012C2B" w:rsidP="00012C2B">
      <w:pPr>
        <w:pStyle w:val="NoSpacing"/>
        <w:rPr>
          <w:b/>
          <w:u w:val="single"/>
        </w:rPr>
      </w:pPr>
    </w:p>
    <w:p w14:paraId="718DF3D7" w14:textId="77777777" w:rsidR="00012C2B" w:rsidRDefault="00012C2B" w:rsidP="00012C2B">
      <w:pPr>
        <w:pStyle w:val="NoSpacing"/>
        <w:rPr>
          <w:b/>
          <w:u w:val="single"/>
        </w:rPr>
      </w:pPr>
    </w:p>
    <w:p w14:paraId="6DD07E68" w14:textId="77777777" w:rsidR="00012C2B" w:rsidRDefault="00012C2B" w:rsidP="00012C2B">
      <w:pPr>
        <w:pStyle w:val="NoSpacing"/>
        <w:rPr>
          <w:b/>
          <w:u w:val="single"/>
        </w:rPr>
      </w:pPr>
    </w:p>
    <w:p w14:paraId="728E4CFF" w14:textId="77777777" w:rsidR="00012C2B" w:rsidRDefault="00012C2B" w:rsidP="00012C2B">
      <w:pPr>
        <w:pStyle w:val="NoSpacing"/>
        <w:rPr>
          <w:b/>
          <w:u w:val="single"/>
        </w:rPr>
      </w:pPr>
    </w:p>
    <w:p w14:paraId="582CBE28" w14:textId="77777777" w:rsidR="00012C2B" w:rsidRDefault="00012C2B" w:rsidP="00012C2B">
      <w:pPr>
        <w:pStyle w:val="NoSpacing"/>
        <w:rPr>
          <w:b/>
          <w:u w:val="single"/>
        </w:rPr>
      </w:pPr>
    </w:p>
    <w:p w14:paraId="4787F78C" w14:textId="77777777" w:rsidR="00012C2B" w:rsidRDefault="00012C2B" w:rsidP="00012C2B">
      <w:pPr>
        <w:pStyle w:val="NoSpacing"/>
        <w:rPr>
          <w:b/>
          <w:u w:val="single"/>
        </w:rPr>
      </w:pPr>
    </w:p>
    <w:p w14:paraId="463088BB" w14:textId="77777777" w:rsidR="00012C2B" w:rsidRDefault="00012C2B" w:rsidP="00012C2B">
      <w:pPr>
        <w:pStyle w:val="NoSpacing"/>
        <w:rPr>
          <w:b/>
          <w:u w:val="single"/>
        </w:rPr>
      </w:pPr>
    </w:p>
    <w:p w14:paraId="4EFA43BA" w14:textId="77777777" w:rsidR="00012C2B" w:rsidRDefault="00012C2B" w:rsidP="00012C2B">
      <w:pPr>
        <w:pStyle w:val="NoSpacing"/>
        <w:rPr>
          <w:b/>
          <w:u w:val="single"/>
        </w:rPr>
      </w:pPr>
    </w:p>
    <w:p w14:paraId="72050F95" w14:textId="77777777" w:rsidR="00012C2B" w:rsidRDefault="00012C2B" w:rsidP="00012C2B">
      <w:pPr>
        <w:pStyle w:val="NoSpacing"/>
        <w:rPr>
          <w:b/>
          <w:u w:val="single"/>
        </w:rPr>
      </w:pPr>
    </w:p>
    <w:p w14:paraId="4733BF3D" w14:textId="77777777" w:rsidR="005220CF" w:rsidRDefault="005220CF" w:rsidP="00012C2B">
      <w:pPr>
        <w:pStyle w:val="NoSpacing"/>
        <w:jc w:val="center"/>
        <w:rPr>
          <w:rFonts w:ascii="Times New Roman" w:hAnsi="Times New Roman"/>
          <w:b/>
          <w:szCs w:val="24"/>
          <w:u w:val="single"/>
        </w:rPr>
      </w:pPr>
    </w:p>
    <w:p w14:paraId="273C6798" w14:textId="77777777" w:rsidR="005220CF" w:rsidRDefault="005220CF" w:rsidP="00012C2B">
      <w:pPr>
        <w:pStyle w:val="NoSpacing"/>
        <w:jc w:val="center"/>
        <w:rPr>
          <w:rFonts w:ascii="Times New Roman" w:hAnsi="Times New Roman"/>
          <w:b/>
          <w:szCs w:val="24"/>
          <w:u w:val="single"/>
        </w:rPr>
      </w:pPr>
    </w:p>
    <w:p w14:paraId="535F034A" w14:textId="77777777" w:rsidR="005220CF" w:rsidRDefault="005220CF" w:rsidP="00012C2B">
      <w:pPr>
        <w:pStyle w:val="NoSpacing"/>
        <w:jc w:val="center"/>
        <w:rPr>
          <w:rFonts w:ascii="Times New Roman" w:hAnsi="Times New Roman"/>
          <w:b/>
          <w:szCs w:val="24"/>
          <w:u w:val="single"/>
        </w:rPr>
      </w:pPr>
    </w:p>
    <w:p w14:paraId="7F0E1C40" w14:textId="77777777" w:rsidR="005220CF" w:rsidRDefault="005220CF" w:rsidP="00012C2B">
      <w:pPr>
        <w:pStyle w:val="NoSpacing"/>
        <w:jc w:val="center"/>
        <w:rPr>
          <w:rFonts w:ascii="Times New Roman" w:hAnsi="Times New Roman"/>
          <w:b/>
          <w:szCs w:val="24"/>
          <w:u w:val="single"/>
        </w:rPr>
      </w:pPr>
    </w:p>
    <w:p w14:paraId="5B5EB271" w14:textId="77777777" w:rsidR="005220CF" w:rsidRDefault="005220CF" w:rsidP="00012C2B">
      <w:pPr>
        <w:pStyle w:val="NoSpacing"/>
        <w:jc w:val="center"/>
        <w:rPr>
          <w:rFonts w:ascii="Times New Roman" w:hAnsi="Times New Roman"/>
          <w:b/>
          <w:szCs w:val="24"/>
          <w:u w:val="single"/>
        </w:rPr>
      </w:pPr>
    </w:p>
    <w:p w14:paraId="5AF0882B" w14:textId="77777777"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lastRenderedPageBreak/>
        <w:t>What is PREA?</w:t>
      </w:r>
    </w:p>
    <w:p w14:paraId="58A4C1C5" w14:textId="77777777" w:rsidR="00012C2B" w:rsidRPr="00012C2B" w:rsidRDefault="00012C2B" w:rsidP="00012C2B">
      <w:pPr>
        <w:pStyle w:val="NoSpacing"/>
        <w:rPr>
          <w:rFonts w:ascii="Times New Roman" w:hAnsi="Times New Roman"/>
          <w:szCs w:val="24"/>
        </w:rPr>
      </w:pPr>
    </w:p>
    <w:p w14:paraId="43AA8ED6" w14:textId="77777777" w:rsidR="00012C2B" w:rsidRPr="00012C2B" w:rsidRDefault="00012C2B" w:rsidP="00012C2B">
      <w:pPr>
        <w:pStyle w:val="NoSpacing"/>
        <w:rPr>
          <w:rFonts w:ascii="Times New Roman" w:hAnsi="Times New Roman"/>
          <w:szCs w:val="24"/>
        </w:rPr>
      </w:pPr>
      <w:r w:rsidRPr="00012C2B">
        <w:rPr>
          <w:rFonts w:ascii="Times New Roman" w:hAnsi="Times New Roman"/>
          <w:szCs w:val="24"/>
          <w:bdr w:val="none" w:sz="0" w:space="0" w:color="auto" w:frame="1"/>
        </w:rPr>
        <w:t xml:space="preserve">The Prison Rape Elimination Act (PREA) of 2003 is a federal law established to address the elimination and prevention of sexual assault, sexual misconduct and harassment for those who are incarcerated.  </w:t>
      </w:r>
      <w:r w:rsidRPr="00012C2B">
        <w:rPr>
          <w:rFonts w:ascii="Times New Roman" w:hAnsi="Times New Roman"/>
          <w:szCs w:val="24"/>
        </w:rPr>
        <w:t>Sexual misconduct under this law includes:</w:t>
      </w:r>
    </w:p>
    <w:p w14:paraId="013693A5" w14:textId="77777777" w:rsidR="00012C2B" w:rsidRPr="00012C2B" w:rsidRDefault="00012C2B" w:rsidP="00012C2B">
      <w:pPr>
        <w:pStyle w:val="NoSpacing"/>
        <w:rPr>
          <w:rFonts w:ascii="Times New Roman" w:hAnsi="Times New Roman"/>
          <w:szCs w:val="24"/>
        </w:rPr>
      </w:pPr>
    </w:p>
    <w:p w14:paraId="25CAC3A3" w14:textId="77777777"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sexual assault and abuse</w:t>
      </w:r>
    </w:p>
    <w:p w14:paraId="6EBFFB83" w14:textId="77777777"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Staff-on-inmate sexual misconduct (sexual/inappropriate relationships with inmates)</w:t>
      </w:r>
    </w:p>
    <w:p w14:paraId="5620B7E1" w14:textId="77777777"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and staff-on-inmate sexual harassment</w:t>
      </w:r>
    </w:p>
    <w:p w14:paraId="403B0888" w14:textId="77777777" w:rsidR="00012C2B" w:rsidRDefault="00012C2B" w:rsidP="00012C2B">
      <w:pPr>
        <w:pStyle w:val="NoSpacing"/>
        <w:rPr>
          <w:rFonts w:ascii="Times New Roman" w:hAnsi="Times New Roman"/>
          <w:szCs w:val="24"/>
          <w:bdr w:val="none" w:sz="0" w:space="0" w:color="auto" w:frame="1"/>
        </w:rPr>
      </w:pPr>
    </w:p>
    <w:p w14:paraId="33C3226C" w14:textId="77777777" w:rsidR="00012C2B" w:rsidRPr="00012C2B" w:rsidRDefault="00012C2B" w:rsidP="00012C2B">
      <w:pPr>
        <w:pStyle w:val="NoSpacing"/>
        <w:rPr>
          <w:rFonts w:ascii="Times New Roman" w:hAnsi="Times New Roman"/>
          <w:szCs w:val="24"/>
          <w:bdr w:val="none" w:sz="0" w:space="0" w:color="auto" w:frame="1"/>
        </w:rPr>
      </w:pPr>
    </w:p>
    <w:p w14:paraId="600C5AFB" w14:textId="77777777"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t>PREA Response at the Enumclaw City Jail</w:t>
      </w:r>
    </w:p>
    <w:p w14:paraId="550B2F8A" w14:textId="77777777" w:rsidR="00012C2B" w:rsidRPr="00012C2B" w:rsidRDefault="00012C2B" w:rsidP="00012C2B">
      <w:pPr>
        <w:pStyle w:val="NoSpacing"/>
        <w:rPr>
          <w:rFonts w:ascii="Times New Roman" w:hAnsi="Times New Roman"/>
          <w:szCs w:val="24"/>
          <w:bdr w:val="none" w:sz="0" w:space="0" w:color="auto" w:frame="1"/>
        </w:rPr>
      </w:pPr>
    </w:p>
    <w:p w14:paraId="292BB19A" w14:textId="77777777"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Enumclaw City Jail is committed to providing a safe and healthy environment for staff and inmates.  </w:t>
      </w:r>
      <w:r w:rsidRPr="00012C2B">
        <w:rPr>
          <w:rFonts w:ascii="Times New Roman" w:hAnsi="Times New Roman"/>
          <w:szCs w:val="24"/>
          <w:bdr w:val="none" w:sz="0" w:space="0" w:color="auto" w:frame="1"/>
        </w:rPr>
        <w:t>Prevention of sexual assault, abuse or misconduct, and harassment in the Enumclaw City Jail is paramount.</w:t>
      </w:r>
      <w:r w:rsidRPr="00012C2B">
        <w:rPr>
          <w:rFonts w:ascii="Times New Roman" w:hAnsi="Times New Roman"/>
          <w:szCs w:val="24"/>
        </w:rPr>
        <w:t xml:space="preserve">  The Enumclaw City Jail has zero tolerance </w:t>
      </w:r>
      <w:r w:rsidRPr="00012C2B">
        <w:rPr>
          <w:rFonts w:ascii="Times New Roman" w:hAnsi="Times New Roman"/>
          <w:szCs w:val="24"/>
          <w:bdr w:val="none" w:sz="0" w:space="0" w:color="auto" w:frame="1"/>
        </w:rPr>
        <w:t>policy toward sexual assault, sexual abuse or misconduct, and/or sexual harassment of inmates by either other inmates or staff.   It also r</w:t>
      </w:r>
      <w:r w:rsidRPr="00012C2B">
        <w:rPr>
          <w:rFonts w:ascii="Times New Roman" w:hAnsi="Times New Roman"/>
          <w:szCs w:val="24"/>
        </w:rPr>
        <w:t xml:space="preserve">ecognizes offenders who are sexually abused or harassed as victims of a serious crime.  </w:t>
      </w:r>
    </w:p>
    <w:p w14:paraId="0C492D13" w14:textId="77777777" w:rsidR="00012C2B" w:rsidRPr="00012C2B" w:rsidRDefault="00012C2B" w:rsidP="00012C2B">
      <w:pPr>
        <w:pStyle w:val="NoSpacing"/>
        <w:rPr>
          <w:rFonts w:ascii="Times New Roman" w:hAnsi="Times New Roman"/>
          <w:szCs w:val="24"/>
        </w:rPr>
      </w:pPr>
    </w:p>
    <w:p w14:paraId="6E52FA5B" w14:textId="77777777"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facility immediately responds to allegations, thoroughly investigates all reported incidents, pursues disciplinary action, and refers those who perpetrate such conduct for investigation and prosecution, when warranted.  </w:t>
      </w:r>
      <w:r w:rsidRPr="00012C2B">
        <w:rPr>
          <w:rFonts w:ascii="Times New Roman" w:hAnsi="Times New Roman"/>
          <w:szCs w:val="24"/>
          <w:bdr w:val="none" w:sz="0" w:space="0" w:color="auto" w:frame="1"/>
        </w:rPr>
        <w:t xml:space="preserve">Perpetrators will be held accountable and every victim will be offered services.  </w:t>
      </w:r>
      <w:r w:rsidRPr="00012C2B">
        <w:rPr>
          <w:rFonts w:ascii="Times New Roman" w:hAnsi="Times New Roman"/>
          <w:szCs w:val="24"/>
        </w:rPr>
        <w:t>The Enumclaw City Jail’s policies regarding sexual misconduct apply to all inmates.  They also apply to employees, contractors, and volunteers.</w:t>
      </w:r>
    </w:p>
    <w:p w14:paraId="005B67B4" w14:textId="77777777" w:rsidR="00012C2B" w:rsidRPr="00012C2B" w:rsidRDefault="00012C2B" w:rsidP="00012C2B">
      <w:pPr>
        <w:pStyle w:val="NoSpacing"/>
        <w:rPr>
          <w:rFonts w:ascii="Times New Roman" w:hAnsi="Times New Roman"/>
          <w:szCs w:val="24"/>
        </w:rPr>
      </w:pPr>
    </w:p>
    <w:p w14:paraId="4DA61492" w14:textId="77777777" w:rsidR="00012C2B" w:rsidRDefault="00012C2B" w:rsidP="00012C2B">
      <w:pPr>
        <w:pStyle w:val="NoSpacing"/>
        <w:rPr>
          <w:rFonts w:ascii="Times New Roman" w:hAnsi="Times New Roman"/>
          <w:szCs w:val="24"/>
          <w:bdr w:val="none" w:sz="0" w:space="0" w:color="auto" w:frame="1"/>
        </w:rPr>
      </w:pPr>
      <w:r w:rsidRPr="00012C2B">
        <w:rPr>
          <w:rFonts w:ascii="Times New Roman" w:hAnsi="Times New Roman"/>
          <w:szCs w:val="24"/>
          <w:bdr w:val="none" w:sz="0" w:space="0" w:color="auto" w:frame="1"/>
        </w:rPr>
        <w:t>Every allegation will be thoroughly investigated and sanctions up to and including prosecution will be imposed, when warranted.  Perpetrators will be held accountable and every victim will be offered services.  In addition, retaliatory actions against employees or inmates who report incidents of sexual assault, abuse, or harassment will not be tolerated and will result in disciplinary action and/or criminal prosecution.</w:t>
      </w:r>
    </w:p>
    <w:p w14:paraId="776FF702" w14:textId="77777777" w:rsidR="00012C2B" w:rsidRDefault="00012C2B" w:rsidP="00012C2B">
      <w:pPr>
        <w:pStyle w:val="NoSpacing"/>
        <w:rPr>
          <w:rFonts w:ascii="Times New Roman" w:hAnsi="Times New Roman"/>
          <w:szCs w:val="24"/>
          <w:bdr w:val="none" w:sz="0" w:space="0" w:color="auto" w:frame="1"/>
        </w:rPr>
      </w:pPr>
    </w:p>
    <w:p w14:paraId="1D640B61" w14:textId="77777777" w:rsidR="00827A9E" w:rsidRPr="00F25930" w:rsidRDefault="00827A9E"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General Information</w:t>
      </w:r>
    </w:p>
    <w:p w14:paraId="22154143" w14:textId="77777777" w:rsidR="00012C2B" w:rsidRPr="00012C2B" w:rsidRDefault="00012C2B" w:rsidP="00827A9E">
      <w:pPr>
        <w:pStyle w:val="Default"/>
        <w:rPr>
          <w:rFonts w:ascii="Times New Roman" w:hAnsi="Times New Roman" w:cs="Times New Roman"/>
          <w:color w:val="auto"/>
        </w:rPr>
      </w:pPr>
    </w:p>
    <w:p w14:paraId="24756396" w14:textId="2269D2BC" w:rsidR="00827A9E" w:rsidRPr="004C5A77" w:rsidRDefault="00827A9E" w:rsidP="00827A9E">
      <w:pPr>
        <w:pStyle w:val="Default"/>
        <w:rPr>
          <w:rFonts w:ascii="Times New Roman" w:hAnsi="Times New Roman" w:cs="Times New Roman"/>
          <w:color w:val="000000" w:themeColor="text1"/>
        </w:rPr>
      </w:pPr>
      <w:r w:rsidRPr="004C5A77">
        <w:rPr>
          <w:rFonts w:ascii="Times New Roman" w:hAnsi="Times New Roman" w:cs="Times New Roman"/>
          <w:color w:val="000000" w:themeColor="text1"/>
        </w:rPr>
        <w:t xml:space="preserve">During </w:t>
      </w:r>
      <w:r w:rsidR="00012C2B" w:rsidRPr="004C5A77">
        <w:rPr>
          <w:rFonts w:ascii="Times New Roman" w:hAnsi="Times New Roman" w:cs="Times New Roman"/>
          <w:color w:val="000000" w:themeColor="text1"/>
        </w:rPr>
        <w:t xml:space="preserve">calendar year </w:t>
      </w:r>
      <w:r w:rsidRPr="004C5A77">
        <w:rPr>
          <w:rFonts w:ascii="Times New Roman" w:hAnsi="Times New Roman" w:cs="Times New Roman"/>
          <w:color w:val="000000" w:themeColor="text1"/>
        </w:rPr>
        <w:t>201</w:t>
      </w:r>
      <w:r w:rsidR="00A1438D" w:rsidRPr="004C5A77">
        <w:rPr>
          <w:rFonts w:ascii="Times New Roman" w:hAnsi="Times New Roman" w:cs="Times New Roman"/>
          <w:color w:val="000000" w:themeColor="text1"/>
        </w:rPr>
        <w:t>9</w:t>
      </w:r>
      <w:r w:rsidRPr="004C5A77">
        <w:rPr>
          <w:rFonts w:ascii="Times New Roman" w:hAnsi="Times New Roman" w:cs="Times New Roman"/>
          <w:color w:val="000000" w:themeColor="text1"/>
        </w:rPr>
        <w:t xml:space="preserve">, there were a total of </w:t>
      </w:r>
      <w:r w:rsidR="00942F77" w:rsidRPr="004C5A77">
        <w:rPr>
          <w:rFonts w:ascii="Times New Roman" w:hAnsi="Times New Roman" w:cs="Times New Roman"/>
          <w:color w:val="000000" w:themeColor="text1"/>
        </w:rPr>
        <w:t>1004</w:t>
      </w:r>
      <w:r w:rsidRPr="004C5A77">
        <w:rPr>
          <w:rFonts w:ascii="Times New Roman" w:hAnsi="Times New Roman" w:cs="Times New Roman"/>
          <w:color w:val="000000" w:themeColor="text1"/>
        </w:rPr>
        <w:t xml:space="preserve"> new admissions into </w:t>
      </w:r>
      <w:r w:rsidR="00012C2B" w:rsidRPr="004C5A77">
        <w:rPr>
          <w:rFonts w:ascii="Times New Roman" w:hAnsi="Times New Roman" w:cs="Times New Roman"/>
          <w:color w:val="000000" w:themeColor="text1"/>
        </w:rPr>
        <w:t>the Enumclaw City Jail</w:t>
      </w:r>
      <w:r w:rsidR="004C5A77">
        <w:rPr>
          <w:rFonts w:ascii="Times New Roman" w:hAnsi="Times New Roman" w:cs="Times New Roman"/>
          <w:color w:val="000000" w:themeColor="text1"/>
        </w:rPr>
        <w:t xml:space="preserve"> (an increase of eighty-three from 2018)</w:t>
      </w:r>
      <w:r w:rsidRPr="004C5A77">
        <w:rPr>
          <w:rFonts w:ascii="Times New Roman" w:hAnsi="Times New Roman" w:cs="Times New Roman"/>
          <w:color w:val="000000" w:themeColor="text1"/>
        </w:rPr>
        <w:t>.</w:t>
      </w:r>
      <w:r w:rsidR="00012C2B" w:rsidRPr="004C5A77">
        <w:rPr>
          <w:rFonts w:ascii="Times New Roman" w:hAnsi="Times New Roman" w:cs="Times New Roman"/>
          <w:color w:val="000000" w:themeColor="text1"/>
        </w:rPr>
        <w:t xml:space="preserve">  These admissions include repeat inmates booked on new charges and persons booked into and housed in our jail by formal legal document and by the authority of the courts or some other official agency.  </w:t>
      </w:r>
      <w:r w:rsidRPr="004C5A77">
        <w:rPr>
          <w:rFonts w:ascii="Times New Roman" w:hAnsi="Times New Roman" w:cs="Times New Roman"/>
          <w:color w:val="000000" w:themeColor="text1"/>
        </w:rPr>
        <w:t xml:space="preserve">Of the new admissions, </w:t>
      </w:r>
      <w:r w:rsidR="00942F77" w:rsidRPr="004C5A77">
        <w:rPr>
          <w:rFonts w:ascii="Times New Roman" w:hAnsi="Times New Roman" w:cs="Times New Roman"/>
          <w:color w:val="000000" w:themeColor="text1"/>
        </w:rPr>
        <w:t>749</w:t>
      </w:r>
      <w:r w:rsidRPr="004C5A77">
        <w:rPr>
          <w:rFonts w:ascii="Times New Roman" w:hAnsi="Times New Roman" w:cs="Times New Roman"/>
          <w:color w:val="000000" w:themeColor="text1"/>
        </w:rPr>
        <w:t xml:space="preserve"> were male, and </w:t>
      </w:r>
      <w:r w:rsidR="00942F77" w:rsidRPr="004C5A77">
        <w:rPr>
          <w:rFonts w:ascii="Times New Roman" w:hAnsi="Times New Roman" w:cs="Times New Roman"/>
          <w:color w:val="000000" w:themeColor="text1"/>
        </w:rPr>
        <w:t>255</w:t>
      </w:r>
      <w:r w:rsidRPr="004C5A77">
        <w:rPr>
          <w:rFonts w:ascii="Times New Roman" w:hAnsi="Times New Roman" w:cs="Times New Roman"/>
          <w:color w:val="000000" w:themeColor="text1"/>
        </w:rPr>
        <w:t xml:space="preserve"> were fema</w:t>
      </w:r>
      <w:r w:rsidR="005E6B53" w:rsidRPr="004C5A77">
        <w:rPr>
          <w:rFonts w:ascii="Times New Roman" w:hAnsi="Times New Roman" w:cs="Times New Roman"/>
          <w:color w:val="000000" w:themeColor="text1"/>
        </w:rPr>
        <w:t>le.  The aver</w:t>
      </w:r>
      <w:r w:rsidR="00A1438D" w:rsidRPr="004C5A77">
        <w:rPr>
          <w:rFonts w:ascii="Times New Roman" w:hAnsi="Times New Roman" w:cs="Times New Roman"/>
          <w:color w:val="000000" w:themeColor="text1"/>
        </w:rPr>
        <w:t xml:space="preserve">age days served per male was </w:t>
      </w:r>
      <w:r w:rsidR="00942F77" w:rsidRPr="004C5A77">
        <w:rPr>
          <w:rFonts w:ascii="Times New Roman" w:hAnsi="Times New Roman" w:cs="Times New Roman"/>
          <w:color w:val="000000" w:themeColor="text1"/>
        </w:rPr>
        <w:t>7.5</w:t>
      </w:r>
      <w:r w:rsidR="00A1438D" w:rsidRPr="004C5A77">
        <w:rPr>
          <w:rFonts w:ascii="Times New Roman" w:hAnsi="Times New Roman" w:cs="Times New Roman"/>
          <w:color w:val="000000" w:themeColor="text1"/>
        </w:rPr>
        <w:t xml:space="preserve"> days and for females </w:t>
      </w:r>
      <w:r w:rsidR="00942F77" w:rsidRPr="004C5A77">
        <w:rPr>
          <w:rFonts w:ascii="Times New Roman" w:hAnsi="Times New Roman" w:cs="Times New Roman"/>
          <w:color w:val="000000" w:themeColor="text1"/>
        </w:rPr>
        <w:t>4.5</w:t>
      </w:r>
      <w:r w:rsidR="005E6B53" w:rsidRPr="004C5A77">
        <w:rPr>
          <w:rFonts w:ascii="Times New Roman" w:hAnsi="Times New Roman" w:cs="Times New Roman"/>
          <w:color w:val="000000" w:themeColor="text1"/>
        </w:rPr>
        <w:t xml:space="preserve"> days (a </w:t>
      </w:r>
      <w:r w:rsidR="004C5A77" w:rsidRPr="004C5A77">
        <w:rPr>
          <w:rFonts w:ascii="Times New Roman" w:hAnsi="Times New Roman" w:cs="Times New Roman"/>
          <w:color w:val="000000" w:themeColor="text1"/>
        </w:rPr>
        <w:t xml:space="preserve">decrease </w:t>
      </w:r>
      <w:r w:rsidR="005E6B53" w:rsidRPr="004C5A77">
        <w:rPr>
          <w:rFonts w:ascii="Times New Roman" w:hAnsi="Times New Roman" w:cs="Times New Roman"/>
          <w:color w:val="000000" w:themeColor="text1"/>
        </w:rPr>
        <w:t xml:space="preserve">of </w:t>
      </w:r>
      <w:r w:rsidR="004C5A77" w:rsidRPr="004C5A77">
        <w:rPr>
          <w:rFonts w:ascii="Times New Roman" w:hAnsi="Times New Roman" w:cs="Times New Roman"/>
          <w:color w:val="000000" w:themeColor="text1"/>
        </w:rPr>
        <w:t>two</w:t>
      </w:r>
      <w:r w:rsidR="005E6B53" w:rsidRPr="004C5A77">
        <w:rPr>
          <w:rFonts w:ascii="Times New Roman" w:hAnsi="Times New Roman" w:cs="Times New Roman"/>
          <w:color w:val="000000" w:themeColor="text1"/>
        </w:rPr>
        <w:t xml:space="preserve"> day for males and </w:t>
      </w:r>
      <w:r w:rsidR="004C5A77" w:rsidRPr="004C5A77">
        <w:rPr>
          <w:rFonts w:ascii="Times New Roman" w:hAnsi="Times New Roman" w:cs="Times New Roman"/>
          <w:color w:val="000000" w:themeColor="text1"/>
        </w:rPr>
        <w:t xml:space="preserve">one day for </w:t>
      </w:r>
      <w:r w:rsidR="005E6B53" w:rsidRPr="004C5A77">
        <w:rPr>
          <w:rFonts w:ascii="Times New Roman" w:hAnsi="Times New Roman" w:cs="Times New Roman"/>
          <w:color w:val="000000" w:themeColor="text1"/>
        </w:rPr>
        <w:t>females from 201</w:t>
      </w:r>
      <w:r w:rsidR="004C5A77" w:rsidRPr="004C5A77">
        <w:rPr>
          <w:rFonts w:ascii="Times New Roman" w:hAnsi="Times New Roman" w:cs="Times New Roman"/>
          <w:color w:val="000000" w:themeColor="text1"/>
        </w:rPr>
        <w:t>8</w:t>
      </w:r>
      <w:r w:rsidR="005E6B53" w:rsidRPr="004C5A77">
        <w:rPr>
          <w:rFonts w:ascii="Times New Roman" w:hAnsi="Times New Roman" w:cs="Times New Roman"/>
          <w:color w:val="000000" w:themeColor="text1"/>
        </w:rPr>
        <w:t xml:space="preserve">).  </w:t>
      </w:r>
      <w:r w:rsidRPr="004C5A77">
        <w:rPr>
          <w:rFonts w:ascii="Times New Roman" w:hAnsi="Times New Roman" w:cs="Times New Roman"/>
          <w:color w:val="000000" w:themeColor="text1"/>
        </w:rPr>
        <w:t xml:space="preserve">The average daily population of </w:t>
      </w:r>
      <w:r w:rsidR="00012C2B" w:rsidRPr="004C5A77">
        <w:rPr>
          <w:rFonts w:ascii="Times New Roman" w:hAnsi="Times New Roman" w:cs="Times New Roman"/>
          <w:color w:val="000000" w:themeColor="text1"/>
        </w:rPr>
        <w:t xml:space="preserve">the Enumclaw City Jail </w:t>
      </w:r>
      <w:r w:rsidRPr="004C5A77">
        <w:rPr>
          <w:rFonts w:ascii="Times New Roman" w:hAnsi="Times New Roman" w:cs="Times New Roman"/>
          <w:color w:val="000000" w:themeColor="text1"/>
        </w:rPr>
        <w:t xml:space="preserve">was </w:t>
      </w:r>
      <w:r w:rsidR="00942F77" w:rsidRPr="004C5A77">
        <w:rPr>
          <w:rFonts w:ascii="Times New Roman" w:hAnsi="Times New Roman" w:cs="Times New Roman"/>
          <w:color w:val="000000" w:themeColor="text1"/>
        </w:rPr>
        <w:t>23</w:t>
      </w:r>
      <w:r w:rsidRPr="004C5A77">
        <w:rPr>
          <w:rFonts w:ascii="Times New Roman" w:hAnsi="Times New Roman" w:cs="Times New Roman"/>
          <w:color w:val="000000" w:themeColor="text1"/>
        </w:rPr>
        <w:t xml:space="preserve"> inmates. </w:t>
      </w:r>
    </w:p>
    <w:p w14:paraId="467A2677" w14:textId="77777777" w:rsidR="006B0272" w:rsidRDefault="006B0272" w:rsidP="00827A9E">
      <w:pPr>
        <w:pStyle w:val="Default"/>
        <w:rPr>
          <w:rFonts w:ascii="Times New Roman" w:hAnsi="Times New Roman" w:cs="Times New Roman"/>
          <w:color w:val="auto"/>
        </w:rPr>
      </w:pPr>
    </w:p>
    <w:p w14:paraId="57228D2E" w14:textId="77777777"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The </w:t>
      </w:r>
      <w:r w:rsidR="00932C07">
        <w:rPr>
          <w:rFonts w:ascii="Times New Roman" w:hAnsi="Times New Roman" w:cs="Times New Roman"/>
          <w:color w:val="auto"/>
        </w:rPr>
        <w:t xml:space="preserve">Enumclaw City Jail </w:t>
      </w:r>
      <w:r w:rsidRPr="00932C07">
        <w:rPr>
          <w:rFonts w:ascii="Times New Roman" w:hAnsi="Times New Roman" w:cs="Times New Roman"/>
          <w:color w:val="auto"/>
        </w:rPr>
        <w:t>u</w:t>
      </w:r>
      <w:r w:rsidR="006B0272">
        <w:rPr>
          <w:rFonts w:ascii="Times New Roman" w:hAnsi="Times New Roman" w:cs="Times New Roman"/>
          <w:color w:val="auto"/>
        </w:rPr>
        <w:t xml:space="preserve">ses </w:t>
      </w:r>
      <w:r w:rsidRPr="00932C07">
        <w:rPr>
          <w:rFonts w:ascii="Times New Roman" w:hAnsi="Times New Roman" w:cs="Times New Roman"/>
          <w:color w:val="auto"/>
        </w:rPr>
        <w:t xml:space="preserve">the </w:t>
      </w:r>
      <w:r w:rsidR="00932C07" w:rsidRPr="006B0272">
        <w:rPr>
          <w:rFonts w:ascii="Times New Roman" w:hAnsi="Times New Roman" w:cs="Times New Roman"/>
          <w:color w:val="auto"/>
          <w:u w:val="single"/>
        </w:rPr>
        <w:t>Survey of Sexual Victimization</w:t>
      </w:r>
      <w:r w:rsidR="006B0272">
        <w:rPr>
          <w:rFonts w:ascii="Times New Roman" w:hAnsi="Times New Roman" w:cs="Times New Roman"/>
          <w:color w:val="auto"/>
        </w:rPr>
        <w:t xml:space="preserve">, provided by the U.S. Department of Justice, to categorize and collect its data.  </w:t>
      </w:r>
    </w:p>
    <w:p w14:paraId="638EF167" w14:textId="77777777" w:rsidR="00143E9B" w:rsidRDefault="00143E9B" w:rsidP="00827A9E">
      <w:pPr>
        <w:pStyle w:val="Default"/>
        <w:rPr>
          <w:rFonts w:ascii="Times New Roman" w:hAnsi="Times New Roman" w:cs="Times New Roman"/>
          <w:color w:val="auto"/>
        </w:rPr>
      </w:pPr>
    </w:p>
    <w:p w14:paraId="7DCFF87F" w14:textId="77777777" w:rsidR="00827A9E" w:rsidRPr="00932C07" w:rsidRDefault="006B0272" w:rsidP="00827A9E">
      <w:pPr>
        <w:pStyle w:val="Default"/>
        <w:rPr>
          <w:rFonts w:ascii="Times New Roman" w:hAnsi="Times New Roman" w:cs="Times New Roman"/>
          <w:color w:val="auto"/>
        </w:rPr>
      </w:pPr>
      <w:r>
        <w:rPr>
          <w:rFonts w:ascii="Times New Roman" w:hAnsi="Times New Roman" w:cs="Times New Roman"/>
          <w:color w:val="auto"/>
        </w:rPr>
        <w:t xml:space="preserve">That survey utilizes the definition of “sexual abuse” as provided </w:t>
      </w:r>
      <w:r w:rsidR="00827A9E" w:rsidRPr="00932C07">
        <w:rPr>
          <w:rFonts w:ascii="Times New Roman" w:hAnsi="Times New Roman" w:cs="Times New Roman"/>
          <w:color w:val="auto"/>
        </w:rPr>
        <w:t xml:space="preserve">by 28 C.F.R. §115.6 in the </w:t>
      </w:r>
      <w:r w:rsidR="00827A9E" w:rsidRPr="006B0272">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w:t>
      </w:r>
      <w:r w:rsidR="00827A9E" w:rsidRPr="00932C07">
        <w:rPr>
          <w:rFonts w:ascii="Times New Roman" w:hAnsi="Times New Roman" w:cs="Times New Roman"/>
          <w:color w:val="auto"/>
        </w:rPr>
        <w:lastRenderedPageBreak/>
        <w:t xml:space="preserve">Elimination Act of 2003). </w:t>
      </w:r>
      <w:r w:rsidR="00143E9B">
        <w:rPr>
          <w:rFonts w:ascii="Times New Roman" w:hAnsi="Times New Roman" w:cs="Times New Roman"/>
          <w:color w:val="auto"/>
        </w:rPr>
        <w:t xml:space="preserve"> </w:t>
      </w:r>
      <w:r w:rsidR="00827A9E" w:rsidRPr="00932C07">
        <w:rPr>
          <w:rFonts w:ascii="Times New Roman" w:hAnsi="Times New Roman" w:cs="Times New Roman"/>
          <w:color w:val="auto"/>
        </w:rPr>
        <w:t xml:space="preserve">For purposes of </w:t>
      </w:r>
      <w:r>
        <w:rPr>
          <w:rFonts w:ascii="Times New Roman" w:hAnsi="Times New Roman" w:cs="Times New Roman"/>
          <w:color w:val="auto"/>
        </w:rPr>
        <w:t>data collection</w:t>
      </w:r>
      <w:r w:rsidR="00827A9E" w:rsidRPr="00932C07">
        <w:rPr>
          <w:rFonts w:ascii="Times New Roman" w:hAnsi="Times New Roman" w:cs="Times New Roman"/>
          <w:color w:val="auto"/>
        </w:rPr>
        <w:t xml:space="preserve">, sexual abuse is disaggregated into three categories of inmate-on-inmate sexual victimization. These categories are: </w:t>
      </w:r>
    </w:p>
    <w:p w14:paraId="2E7D188C" w14:textId="77777777"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N</w:t>
      </w:r>
      <w:r w:rsidR="006B0272">
        <w:rPr>
          <w:rFonts w:ascii="Times New Roman" w:hAnsi="Times New Roman" w:cs="Times New Roman"/>
          <w:b/>
          <w:bCs/>
          <w:color w:val="auto"/>
        </w:rPr>
        <w:t>onconsensual Sexual Acts</w:t>
      </w:r>
      <w:r w:rsidRPr="00932C07">
        <w:rPr>
          <w:rFonts w:ascii="Times New Roman" w:hAnsi="Times New Roman" w:cs="Times New Roman"/>
          <w:b/>
          <w:bCs/>
          <w:color w:val="auto"/>
        </w:rPr>
        <w:t xml:space="preserve">: </w:t>
      </w:r>
    </w:p>
    <w:p w14:paraId="102388CE" w14:textId="77777777" w:rsidR="006B0272" w:rsidRPr="00932C07" w:rsidRDefault="006B0272" w:rsidP="00827A9E">
      <w:pPr>
        <w:pStyle w:val="Default"/>
        <w:rPr>
          <w:rFonts w:ascii="Times New Roman" w:hAnsi="Times New Roman" w:cs="Times New Roman"/>
          <w:color w:val="auto"/>
        </w:rPr>
      </w:pPr>
    </w:p>
    <w:p w14:paraId="3E44076D" w14:textId="77777777"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14:paraId="52DDAA1A" w14:textId="77777777" w:rsidR="00827A9E" w:rsidRPr="00932C07" w:rsidRDefault="006B0272" w:rsidP="00401FCC">
      <w:pPr>
        <w:pStyle w:val="Default"/>
        <w:jc w:val="center"/>
        <w:rPr>
          <w:rFonts w:ascii="Times New Roman" w:hAnsi="Times New Roman" w:cs="Times New Roman"/>
          <w:color w:val="auto"/>
        </w:rPr>
      </w:pPr>
      <w:r>
        <w:rPr>
          <w:rFonts w:ascii="Times New Roman" w:hAnsi="Times New Roman" w:cs="Times New Roman"/>
          <w:b/>
          <w:color w:val="auto"/>
        </w:rPr>
        <w:t>AND</w:t>
      </w:r>
    </w:p>
    <w:p w14:paraId="1CD3888E" w14:textId="77777777"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penis and the vulva or the penis and the anus including penetration, however slight; </w:t>
      </w:r>
    </w:p>
    <w:p w14:paraId="7A2A72A5" w14:textId="77777777" w:rsidR="00827A9E" w:rsidRPr="00932C07" w:rsidRDefault="006B0272"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14:paraId="497D1396" w14:textId="77777777"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mouth and the penis, vulva, or anus; </w:t>
      </w:r>
    </w:p>
    <w:p w14:paraId="5E652DD8" w14:textId="77777777"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14:paraId="6A9C94D4" w14:textId="77777777"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Penetration of the anal or genital opening of another person, however slight,</w:t>
      </w:r>
      <w:r w:rsidR="006B0272">
        <w:rPr>
          <w:rFonts w:ascii="Times New Roman" w:hAnsi="Times New Roman" w:cs="Times New Roman"/>
          <w:color w:val="auto"/>
        </w:rPr>
        <w:t xml:space="preserve"> by a hand, finger, or other in</w:t>
      </w:r>
      <w:r w:rsidRPr="00932C07">
        <w:rPr>
          <w:rFonts w:ascii="Times New Roman" w:hAnsi="Times New Roman" w:cs="Times New Roman"/>
          <w:color w:val="auto"/>
        </w:rPr>
        <w:t xml:space="preserve">strument. </w:t>
      </w:r>
    </w:p>
    <w:p w14:paraId="14066F4C" w14:textId="77777777" w:rsidR="006B0272" w:rsidRPr="00932C07" w:rsidRDefault="006B0272" w:rsidP="00827A9E">
      <w:pPr>
        <w:pStyle w:val="Default"/>
        <w:rPr>
          <w:rFonts w:ascii="Times New Roman" w:hAnsi="Times New Roman" w:cs="Times New Roman"/>
          <w:color w:val="auto"/>
        </w:rPr>
      </w:pPr>
    </w:p>
    <w:p w14:paraId="55E867C3" w14:textId="77777777" w:rsidR="006B0272"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A</w:t>
      </w:r>
      <w:r w:rsidR="006B0272">
        <w:rPr>
          <w:rFonts w:ascii="Times New Roman" w:hAnsi="Times New Roman" w:cs="Times New Roman"/>
          <w:b/>
          <w:bCs/>
          <w:color w:val="auto"/>
        </w:rPr>
        <w:t xml:space="preserve">busive </w:t>
      </w:r>
      <w:r w:rsidRPr="00932C07">
        <w:rPr>
          <w:rFonts w:ascii="Times New Roman" w:hAnsi="Times New Roman" w:cs="Times New Roman"/>
          <w:b/>
          <w:bCs/>
          <w:color w:val="auto"/>
        </w:rPr>
        <w:t>S</w:t>
      </w:r>
      <w:r w:rsidR="006B0272">
        <w:rPr>
          <w:rFonts w:ascii="Times New Roman" w:hAnsi="Times New Roman" w:cs="Times New Roman"/>
          <w:b/>
          <w:bCs/>
          <w:color w:val="auto"/>
        </w:rPr>
        <w:t xml:space="preserve">exual </w:t>
      </w:r>
      <w:r w:rsidRPr="00932C07">
        <w:rPr>
          <w:rFonts w:ascii="Times New Roman" w:hAnsi="Times New Roman" w:cs="Times New Roman"/>
          <w:b/>
          <w:bCs/>
          <w:color w:val="auto"/>
        </w:rPr>
        <w:t>C</w:t>
      </w:r>
      <w:r w:rsidR="006B0272">
        <w:rPr>
          <w:rFonts w:ascii="Times New Roman" w:hAnsi="Times New Roman" w:cs="Times New Roman"/>
          <w:b/>
          <w:bCs/>
          <w:color w:val="auto"/>
        </w:rPr>
        <w:t>ontacts:</w:t>
      </w:r>
    </w:p>
    <w:p w14:paraId="4FE183AC"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14:paraId="1985438A" w14:textId="77777777"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14:paraId="287CC7BF" w14:textId="77777777"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AND</w:t>
      </w:r>
    </w:p>
    <w:p w14:paraId="5607B038" w14:textId="77777777"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Intentional touching, either directly or through the clothing, of the genitalia, anus, groin, breast, inner th</w:t>
      </w:r>
      <w:r w:rsidR="00143E9B">
        <w:rPr>
          <w:rFonts w:ascii="Times New Roman" w:hAnsi="Times New Roman" w:cs="Times New Roman"/>
          <w:color w:val="auto"/>
        </w:rPr>
        <w:t>igh, or buttocks of any person (</w:t>
      </w:r>
      <w:r w:rsidR="00143E9B" w:rsidRPr="00143E9B">
        <w:rPr>
          <w:rFonts w:ascii="Times New Roman" w:hAnsi="Times New Roman" w:cs="Times New Roman"/>
          <w:color w:val="auto"/>
        </w:rPr>
        <w:t>e</w:t>
      </w:r>
      <w:r w:rsidRPr="00143E9B">
        <w:rPr>
          <w:rFonts w:ascii="Times New Roman" w:hAnsi="Times New Roman" w:cs="Times New Roman"/>
          <w:color w:val="auto"/>
        </w:rPr>
        <w:t>xclud</w:t>
      </w:r>
      <w:r w:rsidR="00143E9B" w:rsidRPr="00143E9B">
        <w:rPr>
          <w:rFonts w:ascii="Times New Roman" w:hAnsi="Times New Roman" w:cs="Times New Roman"/>
          <w:color w:val="auto"/>
        </w:rPr>
        <w:t>ing</w:t>
      </w:r>
      <w:r w:rsidRPr="00932C07">
        <w:rPr>
          <w:rFonts w:ascii="Times New Roman" w:hAnsi="Times New Roman" w:cs="Times New Roman"/>
          <w:color w:val="auto"/>
        </w:rPr>
        <w:t xml:space="preserve"> incidents in which the contact was incid</w:t>
      </w:r>
      <w:r w:rsidR="006B0272">
        <w:rPr>
          <w:rFonts w:ascii="Times New Roman" w:hAnsi="Times New Roman" w:cs="Times New Roman"/>
          <w:color w:val="auto"/>
        </w:rPr>
        <w:t>ental to a physical altercation)</w:t>
      </w:r>
      <w:r w:rsidR="00143E9B">
        <w:rPr>
          <w:rFonts w:ascii="Times New Roman" w:hAnsi="Times New Roman" w:cs="Times New Roman"/>
          <w:color w:val="auto"/>
        </w:rPr>
        <w:t>.</w:t>
      </w:r>
      <w:r w:rsidRPr="00932C07">
        <w:rPr>
          <w:rFonts w:ascii="Times New Roman" w:hAnsi="Times New Roman" w:cs="Times New Roman"/>
          <w:color w:val="auto"/>
        </w:rPr>
        <w:t xml:space="preserve"> </w:t>
      </w:r>
    </w:p>
    <w:p w14:paraId="00003947" w14:textId="77777777" w:rsidR="006B0272" w:rsidRPr="00932C07" w:rsidRDefault="006B0272" w:rsidP="00827A9E">
      <w:pPr>
        <w:pStyle w:val="Default"/>
        <w:rPr>
          <w:rFonts w:ascii="Times New Roman" w:hAnsi="Times New Roman" w:cs="Times New Roman"/>
          <w:color w:val="auto"/>
        </w:rPr>
      </w:pPr>
    </w:p>
    <w:p w14:paraId="23A1FF9C" w14:textId="77777777"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exual </w:t>
      </w:r>
      <w:r w:rsidRPr="00932C07">
        <w:rPr>
          <w:rFonts w:ascii="Times New Roman" w:hAnsi="Times New Roman" w:cs="Times New Roman"/>
          <w:b/>
          <w:bCs/>
          <w:color w:val="auto"/>
        </w:rPr>
        <w:t>H</w:t>
      </w:r>
      <w:r w:rsidR="00143E9B">
        <w:rPr>
          <w:rFonts w:ascii="Times New Roman" w:hAnsi="Times New Roman" w:cs="Times New Roman"/>
          <w:b/>
          <w:bCs/>
          <w:color w:val="auto"/>
        </w:rPr>
        <w:t>arassment</w:t>
      </w:r>
      <w:r w:rsidR="00401FCC">
        <w:rPr>
          <w:rFonts w:ascii="Times New Roman" w:hAnsi="Times New Roman" w:cs="Times New Roman"/>
          <w:b/>
          <w:bCs/>
          <w:color w:val="auto"/>
        </w:rPr>
        <w:t>:</w:t>
      </w:r>
      <w:r w:rsidRPr="00932C07">
        <w:rPr>
          <w:rFonts w:ascii="Times New Roman" w:hAnsi="Times New Roman" w:cs="Times New Roman"/>
          <w:b/>
          <w:bCs/>
          <w:color w:val="auto"/>
        </w:rPr>
        <w:t xml:space="preserve"> </w:t>
      </w:r>
    </w:p>
    <w:p w14:paraId="18D7BA99" w14:textId="77777777" w:rsidR="006B0272" w:rsidRPr="00932C07" w:rsidRDefault="006B0272" w:rsidP="00827A9E">
      <w:pPr>
        <w:pStyle w:val="Default"/>
        <w:rPr>
          <w:rFonts w:ascii="Times New Roman" w:hAnsi="Times New Roman" w:cs="Times New Roman"/>
          <w:color w:val="auto"/>
        </w:rPr>
      </w:pPr>
    </w:p>
    <w:p w14:paraId="271E4651" w14:textId="77777777"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and unwelcome sexual advances, requests for sexual favors, or v</w:t>
      </w:r>
      <w:r w:rsidR="006B0272">
        <w:rPr>
          <w:rFonts w:ascii="Times New Roman" w:hAnsi="Times New Roman" w:cs="Times New Roman"/>
          <w:color w:val="auto"/>
        </w:rPr>
        <w:t>erbal comments, gestures, or ac</w:t>
      </w:r>
      <w:r w:rsidRPr="00932C07">
        <w:rPr>
          <w:rFonts w:ascii="Times New Roman" w:hAnsi="Times New Roman" w:cs="Times New Roman"/>
          <w:color w:val="auto"/>
        </w:rPr>
        <w:t xml:space="preserve">tions of a derogatory or offensive sexual nature by one inmate directed toward another. </w:t>
      </w:r>
    </w:p>
    <w:p w14:paraId="4F7C56E2" w14:textId="77777777" w:rsidR="00143E9B" w:rsidRDefault="00143E9B" w:rsidP="00827A9E">
      <w:pPr>
        <w:pStyle w:val="Default"/>
        <w:rPr>
          <w:rFonts w:ascii="Times New Roman" w:hAnsi="Times New Roman" w:cs="Times New Roman"/>
          <w:color w:val="auto"/>
        </w:rPr>
      </w:pPr>
    </w:p>
    <w:p w14:paraId="701E048D" w14:textId="77777777" w:rsidR="00827A9E" w:rsidRDefault="00143E9B" w:rsidP="00827A9E">
      <w:pPr>
        <w:pStyle w:val="Default"/>
        <w:rPr>
          <w:rFonts w:ascii="Times New Roman" w:hAnsi="Times New Roman" w:cs="Times New Roman"/>
          <w:color w:val="auto"/>
        </w:rPr>
      </w:pPr>
      <w:r>
        <w:rPr>
          <w:rFonts w:ascii="Times New Roman" w:hAnsi="Times New Roman" w:cs="Times New Roman"/>
          <w:color w:val="auto"/>
        </w:rPr>
        <w:t xml:space="preserve">We also use </w:t>
      </w:r>
      <w:r w:rsidR="00827A9E" w:rsidRPr="00932C07">
        <w:rPr>
          <w:rFonts w:ascii="Times New Roman" w:hAnsi="Times New Roman" w:cs="Times New Roman"/>
          <w:color w:val="auto"/>
        </w:rPr>
        <w:t xml:space="preserve">the definition of “sexual abuse” by a </w:t>
      </w:r>
      <w:r>
        <w:rPr>
          <w:rFonts w:ascii="Times New Roman" w:hAnsi="Times New Roman" w:cs="Times New Roman"/>
          <w:color w:val="auto"/>
        </w:rPr>
        <w:t>staff member, contractor or vol</w:t>
      </w:r>
      <w:r w:rsidR="00827A9E" w:rsidRPr="00932C07">
        <w:rPr>
          <w:rFonts w:ascii="Times New Roman" w:hAnsi="Times New Roman" w:cs="Times New Roman"/>
          <w:color w:val="auto"/>
        </w:rPr>
        <w:t xml:space="preserve">unteer as provided by 28 C.F.R. §115.6 in the </w:t>
      </w:r>
      <w:r w:rsidR="00827A9E" w:rsidRPr="00143E9B">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Pr>
          <w:rFonts w:ascii="Times New Roman" w:hAnsi="Times New Roman" w:cs="Times New Roman"/>
          <w:color w:val="auto"/>
        </w:rPr>
        <w:t xml:space="preserve"> </w:t>
      </w:r>
      <w:r w:rsidR="00827A9E" w:rsidRPr="00932C07">
        <w:rPr>
          <w:rFonts w:ascii="Times New Roman" w:hAnsi="Times New Roman" w:cs="Times New Roman"/>
          <w:color w:val="auto"/>
        </w:rPr>
        <w:t xml:space="preserve">For </w:t>
      </w:r>
      <w:r>
        <w:rPr>
          <w:rFonts w:ascii="Times New Roman" w:hAnsi="Times New Roman" w:cs="Times New Roman"/>
          <w:color w:val="auto"/>
        </w:rPr>
        <w:t>the purpose of data collection</w:t>
      </w:r>
      <w:r w:rsidR="00827A9E" w:rsidRPr="00932C07">
        <w:rPr>
          <w:rFonts w:ascii="Times New Roman" w:hAnsi="Times New Roman" w:cs="Times New Roman"/>
          <w:color w:val="auto"/>
        </w:rPr>
        <w:t xml:space="preserve">, sexual abuse is disaggregated into two categories of staff-on-inmate sexual victimization. These categories are: </w:t>
      </w:r>
    </w:p>
    <w:p w14:paraId="4AA17701" w14:textId="77777777" w:rsidR="00143E9B" w:rsidRPr="00932C07" w:rsidRDefault="00143E9B" w:rsidP="00827A9E">
      <w:pPr>
        <w:pStyle w:val="Default"/>
        <w:rPr>
          <w:rFonts w:ascii="Times New Roman" w:hAnsi="Times New Roman" w:cs="Times New Roman"/>
          <w:color w:val="auto"/>
        </w:rPr>
      </w:pPr>
    </w:p>
    <w:p w14:paraId="2F5F3CDA" w14:textId="77777777" w:rsidR="00143E9B"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taff Sexual </w:t>
      </w:r>
      <w:r w:rsidRPr="00932C07">
        <w:rPr>
          <w:rFonts w:ascii="Times New Roman" w:hAnsi="Times New Roman" w:cs="Times New Roman"/>
          <w:b/>
          <w:bCs/>
          <w:color w:val="auto"/>
        </w:rPr>
        <w:t>M</w:t>
      </w:r>
      <w:r w:rsidR="00143E9B">
        <w:rPr>
          <w:rFonts w:ascii="Times New Roman" w:hAnsi="Times New Roman" w:cs="Times New Roman"/>
          <w:b/>
          <w:bCs/>
          <w:color w:val="auto"/>
        </w:rPr>
        <w:t>isconduct</w:t>
      </w:r>
      <w:r w:rsidR="00401FCC">
        <w:rPr>
          <w:rFonts w:ascii="Times New Roman" w:hAnsi="Times New Roman" w:cs="Times New Roman"/>
          <w:b/>
          <w:bCs/>
          <w:color w:val="auto"/>
        </w:rPr>
        <w:t>:</w:t>
      </w:r>
    </w:p>
    <w:p w14:paraId="73AE48B7"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14:paraId="0028864D" w14:textId="77777777"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Any behavior or act of a sexual nature directed toward an inmate by an employee, volunteer, contractor, official visitor or other agency representative (exclud</w:t>
      </w:r>
      <w:r w:rsidR="00143E9B">
        <w:rPr>
          <w:rFonts w:ascii="Times New Roman" w:hAnsi="Times New Roman" w:cs="Times New Roman"/>
          <w:color w:val="auto"/>
        </w:rPr>
        <w:t>ing</w:t>
      </w:r>
      <w:r w:rsidRPr="00932C07">
        <w:rPr>
          <w:rFonts w:ascii="Times New Roman" w:hAnsi="Times New Roman" w:cs="Times New Roman"/>
          <w:color w:val="auto"/>
        </w:rPr>
        <w:t xml:space="preserve"> family, friends or other visitors.) </w:t>
      </w:r>
    </w:p>
    <w:p w14:paraId="2DB4E827" w14:textId="77777777" w:rsidR="00143E9B" w:rsidRPr="00932C07" w:rsidRDefault="00143E9B" w:rsidP="00827A9E">
      <w:pPr>
        <w:pStyle w:val="Default"/>
        <w:rPr>
          <w:rFonts w:ascii="Times New Roman" w:hAnsi="Times New Roman" w:cs="Times New Roman"/>
          <w:color w:val="auto"/>
        </w:rPr>
      </w:pPr>
    </w:p>
    <w:p w14:paraId="103AF225" w14:textId="77777777"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Sexual relationships of a romantic nature between staff and inmates are i</w:t>
      </w:r>
      <w:r w:rsidR="00143E9B">
        <w:rPr>
          <w:rFonts w:ascii="Times New Roman" w:hAnsi="Times New Roman" w:cs="Times New Roman"/>
          <w:color w:val="auto"/>
        </w:rPr>
        <w:t>ncluded in this definition. Con</w:t>
      </w:r>
      <w:r w:rsidRPr="00932C07">
        <w:rPr>
          <w:rFonts w:ascii="Times New Roman" w:hAnsi="Times New Roman" w:cs="Times New Roman"/>
          <w:color w:val="auto"/>
        </w:rPr>
        <w:t>sensual or nonconsensual sexual acts include</w:t>
      </w:r>
      <w:r w:rsidR="00143E9B">
        <w:rPr>
          <w:rFonts w:ascii="Times New Roman" w:hAnsi="Times New Roman" w:cs="Times New Roman"/>
          <w:color w:val="auto"/>
        </w:rPr>
        <w:t>:</w:t>
      </w:r>
    </w:p>
    <w:p w14:paraId="40682C5D"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14:paraId="777ACB17" w14:textId="77777777" w:rsidR="00827A9E" w:rsidRPr="00932C07" w:rsidRDefault="00827A9E" w:rsidP="00143E9B">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lastRenderedPageBreak/>
        <w:t>Intentional touching</w:t>
      </w:r>
      <w:r w:rsidR="00401FCC">
        <w:rPr>
          <w:rFonts w:ascii="Times New Roman" w:hAnsi="Times New Roman" w:cs="Times New Roman"/>
          <w:color w:val="auto"/>
        </w:rPr>
        <w:t>, either directly or through the clothing,</w:t>
      </w:r>
      <w:r w:rsidRPr="00932C07">
        <w:rPr>
          <w:rFonts w:ascii="Times New Roman" w:hAnsi="Times New Roman" w:cs="Times New Roman"/>
          <w:color w:val="auto"/>
        </w:rPr>
        <w:t xml:space="preserve"> of the genitalia, anus, groin, breast, inner thigh, or buttocks that is unrelated to official duties or with the intent to abuse, arouse, or</w:t>
      </w:r>
      <w:r w:rsidR="00401FCC">
        <w:rPr>
          <w:rFonts w:ascii="Times New Roman" w:hAnsi="Times New Roman" w:cs="Times New Roman"/>
          <w:color w:val="auto"/>
        </w:rPr>
        <w:t xml:space="preserve"> gratify sexual desire;</w:t>
      </w:r>
      <w:r w:rsidRPr="00932C07">
        <w:rPr>
          <w:rFonts w:ascii="Times New Roman" w:hAnsi="Times New Roman" w:cs="Times New Roman"/>
          <w:color w:val="auto"/>
        </w:rPr>
        <w:t xml:space="preserve"> </w:t>
      </w:r>
    </w:p>
    <w:p w14:paraId="3CCE335B" w14:textId="77777777"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14:paraId="4D950997" w14:textId="77777777"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Completed, attempted, threatened, or requested sexual acts; </w:t>
      </w:r>
    </w:p>
    <w:p w14:paraId="699DD665" w14:textId="77777777"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14:paraId="6736DA26" w14:textId="77777777"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Occurrences of indecent exposure, invasion of privacy, or staff voyeurism for reasons unrelated to official duties or for sexual gratification. </w:t>
      </w:r>
    </w:p>
    <w:p w14:paraId="3E5BCE81" w14:textId="77777777" w:rsidR="00401FCC" w:rsidRPr="00932C07" w:rsidRDefault="00401FCC" w:rsidP="00401FCC">
      <w:pPr>
        <w:pStyle w:val="Default"/>
        <w:rPr>
          <w:rFonts w:ascii="Times New Roman" w:hAnsi="Times New Roman" w:cs="Times New Roman"/>
          <w:color w:val="auto"/>
        </w:rPr>
      </w:pPr>
    </w:p>
    <w:p w14:paraId="630DF783" w14:textId="77777777"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401FCC">
        <w:rPr>
          <w:rFonts w:ascii="Times New Roman" w:hAnsi="Times New Roman" w:cs="Times New Roman"/>
          <w:b/>
          <w:bCs/>
          <w:color w:val="auto"/>
        </w:rPr>
        <w:t xml:space="preserve">taff Sexual </w:t>
      </w:r>
      <w:r w:rsidRPr="00932C07">
        <w:rPr>
          <w:rFonts w:ascii="Times New Roman" w:hAnsi="Times New Roman" w:cs="Times New Roman"/>
          <w:b/>
          <w:bCs/>
          <w:color w:val="auto"/>
        </w:rPr>
        <w:t>H</w:t>
      </w:r>
      <w:r w:rsidR="00401FCC">
        <w:rPr>
          <w:rFonts w:ascii="Times New Roman" w:hAnsi="Times New Roman" w:cs="Times New Roman"/>
          <w:b/>
          <w:bCs/>
          <w:color w:val="auto"/>
        </w:rPr>
        <w:t>arassment</w:t>
      </w:r>
      <w:r w:rsidR="00C03A25">
        <w:rPr>
          <w:rFonts w:ascii="Times New Roman" w:hAnsi="Times New Roman" w:cs="Times New Roman"/>
          <w:b/>
          <w:bCs/>
          <w:color w:val="auto"/>
        </w:rPr>
        <w:t>:</w:t>
      </w:r>
      <w:r w:rsidRPr="00932C07">
        <w:rPr>
          <w:rFonts w:ascii="Times New Roman" w:hAnsi="Times New Roman" w:cs="Times New Roman"/>
          <w:b/>
          <w:bCs/>
          <w:color w:val="auto"/>
        </w:rPr>
        <w:t xml:space="preserve"> </w:t>
      </w:r>
    </w:p>
    <w:p w14:paraId="29DD55D3" w14:textId="77777777" w:rsidR="00401FCC" w:rsidRPr="00932C07" w:rsidRDefault="00401FCC" w:rsidP="00827A9E">
      <w:pPr>
        <w:pStyle w:val="Default"/>
        <w:rPr>
          <w:rFonts w:ascii="Times New Roman" w:hAnsi="Times New Roman" w:cs="Times New Roman"/>
          <w:color w:val="auto"/>
        </w:rPr>
      </w:pPr>
    </w:p>
    <w:p w14:paraId="2B325572" w14:textId="77777777"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verbal statements, comments or gestures of a sexual nature t</w:t>
      </w:r>
      <w:r w:rsidR="00401FCC">
        <w:rPr>
          <w:rFonts w:ascii="Times New Roman" w:hAnsi="Times New Roman" w:cs="Times New Roman"/>
          <w:color w:val="auto"/>
        </w:rPr>
        <w:t>o an inmate by an employee, vol</w:t>
      </w:r>
      <w:r w:rsidRPr="00932C07">
        <w:rPr>
          <w:rFonts w:ascii="Times New Roman" w:hAnsi="Times New Roman" w:cs="Times New Roman"/>
          <w:color w:val="auto"/>
        </w:rPr>
        <w:t>unteer, contractor, official visitor, or other agency representative (exclud</w:t>
      </w:r>
      <w:r w:rsidR="00401FCC">
        <w:rPr>
          <w:rFonts w:ascii="Times New Roman" w:hAnsi="Times New Roman" w:cs="Times New Roman"/>
          <w:color w:val="auto"/>
        </w:rPr>
        <w:t>ing</w:t>
      </w:r>
      <w:r w:rsidRPr="00932C07">
        <w:rPr>
          <w:rFonts w:ascii="Times New Roman" w:hAnsi="Times New Roman" w:cs="Times New Roman"/>
          <w:color w:val="auto"/>
        </w:rPr>
        <w:t xml:space="preserve"> family, friends, or other visitors). To include</w:t>
      </w:r>
      <w:r w:rsidR="00401FCC">
        <w:rPr>
          <w:rFonts w:ascii="Times New Roman" w:hAnsi="Times New Roman" w:cs="Times New Roman"/>
          <w:color w:val="auto"/>
        </w:rPr>
        <w:t>;</w:t>
      </w:r>
    </w:p>
    <w:p w14:paraId="4504CF6E"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14:paraId="649680B5" w14:textId="77777777"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Demeaning references to gender</w:t>
      </w:r>
      <w:r w:rsidR="00401FCC">
        <w:rPr>
          <w:rFonts w:ascii="Times New Roman" w:hAnsi="Times New Roman" w:cs="Times New Roman"/>
          <w:color w:val="auto"/>
        </w:rPr>
        <w:t>;</w:t>
      </w:r>
      <w:r w:rsidRPr="00932C07">
        <w:rPr>
          <w:rFonts w:ascii="Times New Roman" w:hAnsi="Times New Roman" w:cs="Times New Roman"/>
          <w:color w:val="auto"/>
        </w:rPr>
        <w:t xml:space="preserve"> or sexually suggestive or derogatory comments about body or clothing; </w:t>
      </w:r>
    </w:p>
    <w:p w14:paraId="7CD4801C" w14:textId="77777777"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14:paraId="7F43A2A3" w14:textId="77777777"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Repeated profane or obscene language or gestures. </w:t>
      </w:r>
    </w:p>
    <w:p w14:paraId="60C339C7" w14:textId="77777777" w:rsidR="00C03A25" w:rsidRDefault="00C03A25" w:rsidP="00C03A25">
      <w:pPr>
        <w:pStyle w:val="Default"/>
        <w:rPr>
          <w:rFonts w:ascii="Times New Roman" w:hAnsi="Times New Roman" w:cs="Times New Roman"/>
          <w:color w:val="auto"/>
        </w:rPr>
      </w:pPr>
    </w:p>
    <w:p w14:paraId="3C8C7D28" w14:textId="77777777" w:rsidR="00C03A25" w:rsidRDefault="00C03A25" w:rsidP="00C03A25">
      <w:pPr>
        <w:pStyle w:val="Default"/>
        <w:rPr>
          <w:rFonts w:ascii="Times New Roman" w:hAnsi="Times New Roman" w:cs="Times New Roman"/>
          <w:color w:val="auto"/>
        </w:rPr>
      </w:pPr>
      <w:r>
        <w:rPr>
          <w:rFonts w:ascii="Times New Roman" w:hAnsi="Times New Roman" w:cs="Times New Roman"/>
          <w:color w:val="auto"/>
        </w:rPr>
        <w:t>Note:  The two aforementioned categories, Staff Sexual Misconduct and Staff Sexual Harassment are also utilized, in a reverse role, f</w:t>
      </w:r>
      <w:r w:rsidRPr="00932C07">
        <w:rPr>
          <w:rFonts w:ascii="Times New Roman" w:hAnsi="Times New Roman" w:cs="Times New Roman"/>
          <w:color w:val="auto"/>
        </w:rPr>
        <w:t xml:space="preserve">or </w:t>
      </w:r>
      <w:r>
        <w:rPr>
          <w:rFonts w:ascii="Times New Roman" w:hAnsi="Times New Roman" w:cs="Times New Roman"/>
          <w:color w:val="auto"/>
        </w:rPr>
        <w:t>the purpose of data collection</w:t>
      </w:r>
      <w:r w:rsidR="00C333F0">
        <w:rPr>
          <w:rFonts w:ascii="Times New Roman" w:hAnsi="Times New Roman" w:cs="Times New Roman"/>
          <w:color w:val="auto"/>
        </w:rPr>
        <w:t xml:space="preserve"> </w:t>
      </w:r>
      <w:r w:rsidRPr="00932C07">
        <w:rPr>
          <w:rFonts w:ascii="Times New Roman" w:hAnsi="Times New Roman" w:cs="Times New Roman"/>
          <w:color w:val="auto"/>
        </w:rPr>
        <w:t xml:space="preserve">of </w:t>
      </w:r>
      <w:r w:rsidR="00C333F0">
        <w:rPr>
          <w:rFonts w:ascii="Times New Roman" w:hAnsi="Times New Roman" w:cs="Times New Roman"/>
          <w:color w:val="auto"/>
        </w:rPr>
        <w:t>inmate</w:t>
      </w:r>
      <w:r w:rsidRPr="00932C07">
        <w:rPr>
          <w:rFonts w:ascii="Times New Roman" w:hAnsi="Times New Roman" w:cs="Times New Roman"/>
          <w:color w:val="auto"/>
        </w:rPr>
        <w:t>-on-</w:t>
      </w:r>
      <w:r w:rsidR="00C333F0">
        <w:rPr>
          <w:rFonts w:ascii="Times New Roman" w:hAnsi="Times New Roman" w:cs="Times New Roman"/>
          <w:color w:val="auto"/>
        </w:rPr>
        <w:t>staff</w:t>
      </w:r>
      <w:r w:rsidRPr="00932C07">
        <w:rPr>
          <w:rFonts w:ascii="Times New Roman" w:hAnsi="Times New Roman" w:cs="Times New Roman"/>
          <w:color w:val="auto"/>
        </w:rPr>
        <w:t xml:space="preserve"> sexual victimization.  </w:t>
      </w:r>
    </w:p>
    <w:p w14:paraId="74AA36A7" w14:textId="77777777" w:rsidR="00C333F0" w:rsidRDefault="00C333F0" w:rsidP="00C03A25">
      <w:pPr>
        <w:pStyle w:val="Default"/>
        <w:rPr>
          <w:rFonts w:ascii="Times New Roman" w:hAnsi="Times New Roman" w:cs="Times New Roman"/>
          <w:color w:val="auto"/>
        </w:rPr>
      </w:pPr>
    </w:p>
    <w:p w14:paraId="40FF9DAD" w14:textId="77777777" w:rsidR="00827A9E" w:rsidRDefault="00827A9E" w:rsidP="00827A9E">
      <w:pPr>
        <w:pStyle w:val="Default"/>
        <w:rPr>
          <w:color w:val="auto"/>
          <w:sz w:val="20"/>
          <w:szCs w:val="20"/>
        </w:rPr>
      </w:pPr>
    </w:p>
    <w:p w14:paraId="2950DD2D" w14:textId="77777777" w:rsidR="00827A9E" w:rsidRDefault="00827A9E" w:rsidP="00827A9E">
      <w:pPr>
        <w:pStyle w:val="Default"/>
        <w:rPr>
          <w:color w:val="auto"/>
          <w:sz w:val="20"/>
          <w:szCs w:val="20"/>
        </w:rPr>
      </w:pPr>
    </w:p>
    <w:p w14:paraId="1E41CD55" w14:textId="77777777" w:rsidR="0037172C" w:rsidRDefault="0037172C" w:rsidP="00827A9E">
      <w:pPr>
        <w:pStyle w:val="Default"/>
        <w:rPr>
          <w:b/>
          <w:bCs/>
          <w:color w:val="auto"/>
          <w:sz w:val="22"/>
          <w:szCs w:val="22"/>
        </w:rPr>
      </w:pPr>
    </w:p>
    <w:p w14:paraId="5D6F0261" w14:textId="77777777" w:rsidR="0037172C" w:rsidRDefault="0037172C" w:rsidP="00827A9E">
      <w:pPr>
        <w:pStyle w:val="Default"/>
        <w:rPr>
          <w:b/>
          <w:bCs/>
          <w:color w:val="auto"/>
          <w:sz w:val="22"/>
          <w:szCs w:val="22"/>
        </w:rPr>
      </w:pPr>
    </w:p>
    <w:p w14:paraId="06BB2E8A" w14:textId="77777777" w:rsidR="0037172C" w:rsidRDefault="0037172C" w:rsidP="00827A9E">
      <w:pPr>
        <w:pStyle w:val="Default"/>
        <w:rPr>
          <w:b/>
          <w:bCs/>
          <w:color w:val="auto"/>
          <w:sz w:val="22"/>
          <w:szCs w:val="22"/>
        </w:rPr>
      </w:pPr>
    </w:p>
    <w:p w14:paraId="55F51BCE" w14:textId="77777777" w:rsidR="0037172C" w:rsidRDefault="0037172C" w:rsidP="00827A9E">
      <w:pPr>
        <w:pStyle w:val="Default"/>
        <w:rPr>
          <w:b/>
          <w:bCs/>
          <w:color w:val="auto"/>
          <w:sz w:val="22"/>
          <w:szCs w:val="22"/>
        </w:rPr>
      </w:pPr>
    </w:p>
    <w:p w14:paraId="3738861A" w14:textId="77777777" w:rsidR="0037172C" w:rsidRDefault="0037172C" w:rsidP="00827A9E">
      <w:pPr>
        <w:pStyle w:val="Default"/>
        <w:rPr>
          <w:b/>
          <w:bCs/>
          <w:color w:val="auto"/>
          <w:sz w:val="22"/>
          <w:szCs w:val="22"/>
        </w:rPr>
      </w:pPr>
    </w:p>
    <w:p w14:paraId="0E7D6C3D" w14:textId="77777777" w:rsidR="0037172C" w:rsidRDefault="0037172C" w:rsidP="00827A9E">
      <w:pPr>
        <w:pStyle w:val="Default"/>
        <w:rPr>
          <w:b/>
          <w:bCs/>
          <w:color w:val="auto"/>
          <w:sz w:val="22"/>
          <w:szCs w:val="22"/>
        </w:rPr>
      </w:pPr>
    </w:p>
    <w:p w14:paraId="7CAE1D00" w14:textId="77777777" w:rsidR="0037172C" w:rsidRDefault="0037172C" w:rsidP="00827A9E">
      <w:pPr>
        <w:pStyle w:val="Default"/>
        <w:rPr>
          <w:b/>
          <w:bCs/>
          <w:color w:val="auto"/>
          <w:sz w:val="22"/>
          <w:szCs w:val="22"/>
        </w:rPr>
      </w:pPr>
    </w:p>
    <w:p w14:paraId="3E9B75B9" w14:textId="77777777" w:rsidR="0037172C" w:rsidRDefault="0037172C" w:rsidP="00827A9E">
      <w:pPr>
        <w:pStyle w:val="Default"/>
        <w:rPr>
          <w:b/>
          <w:bCs/>
          <w:color w:val="auto"/>
          <w:sz w:val="22"/>
          <w:szCs w:val="22"/>
        </w:rPr>
      </w:pPr>
    </w:p>
    <w:p w14:paraId="6D000342" w14:textId="77777777" w:rsidR="0037172C" w:rsidRDefault="0037172C" w:rsidP="00827A9E">
      <w:pPr>
        <w:pStyle w:val="Default"/>
        <w:rPr>
          <w:b/>
          <w:bCs/>
          <w:color w:val="auto"/>
          <w:sz w:val="22"/>
          <w:szCs w:val="22"/>
        </w:rPr>
      </w:pPr>
    </w:p>
    <w:p w14:paraId="3489FF00" w14:textId="77777777" w:rsidR="0037172C" w:rsidRDefault="0037172C" w:rsidP="00827A9E">
      <w:pPr>
        <w:pStyle w:val="Default"/>
        <w:rPr>
          <w:b/>
          <w:bCs/>
          <w:color w:val="auto"/>
          <w:sz w:val="22"/>
          <w:szCs w:val="22"/>
        </w:rPr>
      </w:pPr>
    </w:p>
    <w:p w14:paraId="2D087EF0" w14:textId="77777777" w:rsidR="0037172C" w:rsidRDefault="0037172C" w:rsidP="00827A9E">
      <w:pPr>
        <w:pStyle w:val="Default"/>
        <w:rPr>
          <w:b/>
          <w:bCs/>
          <w:color w:val="auto"/>
          <w:sz w:val="22"/>
          <w:szCs w:val="22"/>
        </w:rPr>
      </w:pPr>
    </w:p>
    <w:p w14:paraId="39FA9228" w14:textId="77777777" w:rsidR="0037172C" w:rsidRDefault="0037172C" w:rsidP="00827A9E">
      <w:pPr>
        <w:pStyle w:val="Default"/>
        <w:rPr>
          <w:b/>
          <w:bCs/>
          <w:color w:val="auto"/>
          <w:sz w:val="22"/>
          <w:szCs w:val="22"/>
        </w:rPr>
      </w:pPr>
    </w:p>
    <w:p w14:paraId="5CC5E19F" w14:textId="77777777" w:rsidR="0037172C" w:rsidRDefault="0037172C" w:rsidP="00827A9E">
      <w:pPr>
        <w:pStyle w:val="Default"/>
        <w:rPr>
          <w:b/>
          <w:bCs/>
          <w:color w:val="auto"/>
          <w:sz w:val="22"/>
          <w:szCs w:val="22"/>
        </w:rPr>
      </w:pPr>
    </w:p>
    <w:p w14:paraId="2E6D697A" w14:textId="77777777" w:rsidR="0037172C" w:rsidRDefault="0037172C" w:rsidP="00827A9E">
      <w:pPr>
        <w:pStyle w:val="Default"/>
        <w:rPr>
          <w:b/>
          <w:bCs/>
          <w:color w:val="auto"/>
          <w:sz w:val="22"/>
          <w:szCs w:val="22"/>
        </w:rPr>
      </w:pPr>
    </w:p>
    <w:p w14:paraId="3674498F" w14:textId="77777777" w:rsidR="0037172C" w:rsidRDefault="0037172C" w:rsidP="00827A9E">
      <w:pPr>
        <w:pStyle w:val="Default"/>
        <w:rPr>
          <w:b/>
          <w:bCs/>
          <w:color w:val="auto"/>
          <w:sz w:val="22"/>
          <w:szCs w:val="22"/>
        </w:rPr>
      </w:pPr>
    </w:p>
    <w:p w14:paraId="2636BD6E" w14:textId="77777777" w:rsidR="0037172C" w:rsidRDefault="0037172C" w:rsidP="00827A9E">
      <w:pPr>
        <w:pStyle w:val="Default"/>
        <w:rPr>
          <w:b/>
          <w:bCs/>
          <w:color w:val="auto"/>
          <w:sz w:val="22"/>
          <w:szCs w:val="22"/>
        </w:rPr>
      </w:pPr>
    </w:p>
    <w:p w14:paraId="1D0DED92" w14:textId="77777777" w:rsidR="0037172C" w:rsidRDefault="0037172C" w:rsidP="00827A9E">
      <w:pPr>
        <w:pStyle w:val="Default"/>
        <w:rPr>
          <w:b/>
          <w:bCs/>
          <w:color w:val="auto"/>
          <w:sz w:val="22"/>
          <w:szCs w:val="22"/>
        </w:rPr>
      </w:pPr>
    </w:p>
    <w:p w14:paraId="3A5FADE4" w14:textId="77777777" w:rsidR="0037172C" w:rsidRDefault="0037172C" w:rsidP="00827A9E">
      <w:pPr>
        <w:pStyle w:val="Default"/>
        <w:rPr>
          <w:b/>
          <w:bCs/>
          <w:color w:val="auto"/>
          <w:sz w:val="22"/>
          <w:szCs w:val="22"/>
        </w:rPr>
      </w:pPr>
    </w:p>
    <w:p w14:paraId="039ED1FB" w14:textId="77777777" w:rsidR="0037172C" w:rsidRDefault="0037172C" w:rsidP="00827A9E">
      <w:pPr>
        <w:pStyle w:val="Default"/>
        <w:rPr>
          <w:b/>
          <w:bCs/>
          <w:color w:val="auto"/>
          <w:sz w:val="22"/>
          <w:szCs w:val="22"/>
        </w:rPr>
      </w:pPr>
    </w:p>
    <w:p w14:paraId="7EEA4EF7" w14:textId="77777777" w:rsidR="0037172C" w:rsidRDefault="0037172C" w:rsidP="00827A9E">
      <w:pPr>
        <w:pStyle w:val="Default"/>
        <w:rPr>
          <w:b/>
          <w:bCs/>
          <w:color w:val="auto"/>
          <w:sz w:val="22"/>
          <w:szCs w:val="22"/>
        </w:rPr>
      </w:pPr>
    </w:p>
    <w:p w14:paraId="7DE45030" w14:textId="77777777" w:rsidR="0037172C" w:rsidRDefault="0037172C" w:rsidP="00827A9E">
      <w:pPr>
        <w:pStyle w:val="Default"/>
        <w:rPr>
          <w:b/>
          <w:bCs/>
          <w:color w:val="auto"/>
          <w:sz w:val="22"/>
          <w:szCs w:val="22"/>
        </w:rPr>
      </w:pPr>
    </w:p>
    <w:p w14:paraId="3AE54862" w14:textId="77777777" w:rsidR="00827A9E" w:rsidRPr="00F25930" w:rsidRDefault="0037172C"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lastRenderedPageBreak/>
        <w:t xml:space="preserve">PREA </w:t>
      </w:r>
      <w:r w:rsidR="00A1438D">
        <w:rPr>
          <w:rFonts w:ascii="Times New Roman" w:hAnsi="Times New Roman" w:cs="Times New Roman"/>
          <w:b/>
          <w:bCs/>
          <w:color w:val="auto"/>
          <w:u w:val="single"/>
        </w:rPr>
        <w:t>2019</w:t>
      </w:r>
      <w:r w:rsidR="00F25930" w:rsidRPr="00F25930">
        <w:rPr>
          <w:rFonts w:ascii="Times New Roman" w:hAnsi="Times New Roman" w:cs="Times New Roman"/>
          <w:b/>
          <w:bCs/>
          <w:color w:val="auto"/>
          <w:u w:val="single"/>
        </w:rPr>
        <w:t xml:space="preserve"> </w:t>
      </w:r>
      <w:r w:rsidRPr="00F25930">
        <w:rPr>
          <w:rFonts w:ascii="Times New Roman" w:hAnsi="Times New Roman" w:cs="Times New Roman"/>
          <w:b/>
          <w:bCs/>
          <w:color w:val="auto"/>
          <w:u w:val="single"/>
        </w:rPr>
        <w:t>Incidents</w:t>
      </w:r>
    </w:p>
    <w:p w14:paraId="0916B6B0" w14:textId="77777777" w:rsidR="0037172C" w:rsidRPr="0037172C" w:rsidRDefault="0037172C" w:rsidP="00827A9E">
      <w:pPr>
        <w:pStyle w:val="Default"/>
        <w:rPr>
          <w:rFonts w:ascii="Times New Roman" w:hAnsi="Times New Roman" w:cs="Times New Roman"/>
          <w:color w:val="auto"/>
        </w:rPr>
      </w:pPr>
    </w:p>
    <w:p w14:paraId="476B44AB" w14:textId="77777777" w:rsidR="00827A9E" w:rsidRPr="0037172C" w:rsidRDefault="00827A9E" w:rsidP="00827A9E">
      <w:pPr>
        <w:pStyle w:val="Default"/>
        <w:rPr>
          <w:rFonts w:ascii="Times New Roman" w:hAnsi="Times New Roman" w:cs="Times New Roman"/>
          <w:color w:val="auto"/>
        </w:rPr>
      </w:pPr>
      <w:r w:rsidRPr="0037172C">
        <w:rPr>
          <w:rFonts w:ascii="Times New Roman" w:hAnsi="Times New Roman" w:cs="Times New Roman"/>
          <w:color w:val="auto"/>
        </w:rPr>
        <w:t xml:space="preserve">The chart below </w:t>
      </w:r>
      <w:r w:rsidR="0037172C">
        <w:rPr>
          <w:rFonts w:ascii="Times New Roman" w:hAnsi="Times New Roman" w:cs="Times New Roman"/>
          <w:color w:val="auto"/>
        </w:rPr>
        <w:t xml:space="preserve">depicts </w:t>
      </w:r>
      <w:r w:rsidRPr="0037172C">
        <w:rPr>
          <w:rFonts w:ascii="Times New Roman" w:hAnsi="Times New Roman" w:cs="Times New Roman"/>
          <w:color w:val="auto"/>
        </w:rPr>
        <w:t xml:space="preserve">the number of </w:t>
      </w:r>
      <w:r w:rsidR="0037172C">
        <w:rPr>
          <w:rFonts w:ascii="Times New Roman" w:hAnsi="Times New Roman" w:cs="Times New Roman"/>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Staff</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 </w:t>
      </w:r>
      <w:r w:rsidRPr="0037172C">
        <w:rPr>
          <w:rFonts w:ascii="Times New Roman" w:hAnsi="Times New Roman" w:cs="Times New Roman"/>
          <w:color w:val="auto"/>
        </w:rPr>
        <w:t>Inmate</w:t>
      </w:r>
      <w:r w:rsidR="00F25930">
        <w:rPr>
          <w:rFonts w:ascii="Times New Roman" w:hAnsi="Times New Roman" w:cs="Times New Roman"/>
          <w:color w:val="auto"/>
        </w:rPr>
        <w:t xml:space="preserve">, and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Staff </w:t>
      </w:r>
      <w:r w:rsidRPr="0037172C">
        <w:rPr>
          <w:rFonts w:ascii="Times New Roman" w:hAnsi="Times New Roman" w:cs="Times New Roman"/>
          <w:color w:val="auto"/>
        </w:rPr>
        <w:t>that occurred during 201</w:t>
      </w:r>
      <w:r w:rsidR="00A1438D">
        <w:rPr>
          <w:rFonts w:ascii="Times New Roman" w:hAnsi="Times New Roman" w:cs="Times New Roman"/>
          <w:color w:val="auto"/>
        </w:rPr>
        <w:t>9</w:t>
      </w:r>
      <w:r w:rsidRPr="0037172C">
        <w:rPr>
          <w:rFonts w:ascii="Times New Roman" w:hAnsi="Times New Roman" w:cs="Times New Roman"/>
          <w:color w:val="auto"/>
        </w:rPr>
        <w:t xml:space="preserve">. </w:t>
      </w:r>
    </w:p>
    <w:p w14:paraId="79363FF1" w14:textId="77777777" w:rsidR="00827A9E" w:rsidRDefault="00827A9E" w:rsidP="00827A9E">
      <w:pPr>
        <w:pStyle w:val="Default"/>
        <w:rPr>
          <w:rFonts w:cs="Times New Roman"/>
          <w:color w:val="auto"/>
        </w:rPr>
      </w:pPr>
    </w:p>
    <w:tbl>
      <w:tblPr>
        <w:tblStyle w:val="TableGrid"/>
        <w:tblW w:w="0" w:type="auto"/>
        <w:tblLook w:val="04A0" w:firstRow="1" w:lastRow="0" w:firstColumn="1" w:lastColumn="0" w:noHBand="0" w:noVBand="1"/>
      </w:tblPr>
      <w:tblGrid>
        <w:gridCol w:w="456"/>
        <w:gridCol w:w="1459"/>
        <w:gridCol w:w="1022"/>
        <w:gridCol w:w="1375"/>
        <w:gridCol w:w="1599"/>
        <w:gridCol w:w="1161"/>
        <w:gridCol w:w="980"/>
        <w:gridCol w:w="1298"/>
      </w:tblGrid>
      <w:tr w:rsidR="0037172C" w14:paraId="0FDFB465" w14:textId="77777777" w:rsidTr="00801CFE">
        <w:tc>
          <w:tcPr>
            <w:tcW w:w="598" w:type="dxa"/>
          </w:tcPr>
          <w:p w14:paraId="313FE901" w14:textId="77777777" w:rsidR="0037172C" w:rsidRDefault="0037172C" w:rsidP="00D920A7"/>
        </w:tc>
        <w:tc>
          <w:tcPr>
            <w:tcW w:w="1459" w:type="dxa"/>
          </w:tcPr>
          <w:p w14:paraId="7BDA86EE" w14:textId="77777777" w:rsidR="0037172C" w:rsidRPr="004A4818" w:rsidRDefault="0037172C" w:rsidP="00D920A7">
            <w:pPr>
              <w:jc w:val="center"/>
              <w:rPr>
                <w:b/>
                <w:sz w:val="20"/>
                <w:szCs w:val="20"/>
              </w:rPr>
            </w:pPr>
            <w:r w:rsidRPr="004A4818">
              <w:rPr>
                <w:b/>
                <w:sz w:val="20"/>
                <w:szCs w:val="20"/>
              </w:rPr>
              <w:t>Type of Allegation</w:t>
            </w:r>
          </w:p>
        </w:tc>
        <w:tc>
          <w:tcPr>
            <w:tcW w:w="1056" w:type="dxa"/>
          </w:tcPr>
          <w:p w14:paraId="097741D0" w14:textId="77777777" w:rsidR="0037172C" w:rsidRPr="004A4818" w:rsidRDefault="0037172C" w:rsidP="00D920A7">
            <w:pPr>
              <w:jc w:val="center"/>
              <w:rPr>
                <w:b/>
                <w:sz w:val="20"/>
                <w:szCs w:val="20"/>
              </w:rPr>
            </w:pPr>
            <w:r w:rsidRPr="004A4818">
              <w:rPr>
                <w:b/>
                <w:sz w:val="20"/>
                <w:szCs w:val="20"/>
              </w:rPr>
              <w:t>Reported</w:t>
            </w:r>
          </w:p>
        </w:tc>
        <w:tc>
          <w:tcPr>
            <w:tcW w:w="1375" w:type="dxa"/>
          </w:tcPr>
          <w:p w14:paraId="3F248B06" w14:textId="77777777" w:rsidR="0037172C" w:rsidRPr="004A4818" w:rsidRDefault="0037172C" w:rsidP="00D920A7">
            <w:pPr>
              <w:jc w:val="center"/>
              <w:rPr>
                <w:b/>
                <w:sz w:val="20"/>
                <w:szCs w:val="20"/>
              </w:rPr>
            </w:pPr>
            <w:r w:rsidRPr="004A4818">
              <w:rPr>
                <w:b/>
                <w:sz w:val="20"/>
                <w:szCs w:val="20"/>
              </w:rPr>
              <w:t>Substantiated</w:t>
            </w:r>
          </w:p>
        </w:tc>
        <w:tc>
          <w:tcPr>
            <w:tcW w:w="1599" w:type="dxa"/>
          </w:tcPr>
          <w:p w14:paraId="77F64370" w14:textId="77777777" w:rsidR="0037172C" w:rsidRPr="004A4818" w:rsidRDefault="0037172C" w:rsidP="00D920A7">
            <w:pPr>
              <w:jc w:val="center"/>
              <w:rPr>
                <w:b/>
                <w:sz w:val="20"/>
                <w:szCs w:val="20"/>
              </w:rPr>
            </w:pPr>
            <w:r w:rsidRPr="004A4818">
              <w:rPr>
                <w:b/>
                <w:sz w:val="20"/>
                <w:szCs w:val="20"/>
              </w:rPr>
              <w:t>Unsubstantiated</w:t>
            </w:r>
          </w:p>
        </w:tc>
        <w:tc>
          <w:tcPr>
            <w:tcW w:w="1168" w:type="dxa"/>
          </w:tcPr>
          <w:p w14:paraId="3D860CDC" w14:textId="77777777" w:rsidR="0037172C" w:rsidRPr="004A4818" w:rsidRDefault="0037172C" w:rsidP="00D920A7">
            <w:pPr>
              <w:jc w:val="center"/>
              <w:rPr>
                <w:b/>
                <w:sz w:val="20"/>
                <w:szCs w:val="20"/>
              </w:rPr>
            </w:pPr>
            <w:r w:rsidRPr="004A4818">
              <w:rPr>
                <w:b/>
                <w:sz w:val="20"/>
                <w:szCs w:val="20"/>
              </w:rPr>
              <w:t>Unfounded</w:t>
            </w:r>
          </w:p>
        </w:tc>
        <w:tc>
          <w:tcPr>
            <w:tcW w:w="1023" w:type="dxa"/>
          </w:tcPr>
          <w:p w14:paraId="5AA8206C" w14:textId="77777777" w:rsidR="0037172C" w:rsidRPr="004A4818" w:rsidRDefault="0037172C" w:rsidP="00D920A7">
            <w:pPr>
              <w:jc w:val="center"/>
              <w:rPr>
                <w:b/>
                <w:sz w:val="20"/>
                <w:szCs w:val="20"/>
              </w:rPr>
            </w:pPr>
            <w:r w:rsidRPr="004A4818">
              <w:rPr>
                <w:b/>
                <w:sz w:val="20"/>
                <w:szCs w:val="20"/>
              </w:rPr>
              <w:t>Referred</w:t>
            </w:r>
          </w:p>
        </w:tc>
        <w:tc>
          <w:tcPr>
            <w:tcW w:w="1298" w:type="dxa"/>
          </w:tcPr>
          <w:p w14:paraId="7EF0BA87" w14:textId="77777777" w:rsidR="0037172C" w:rsidRPr="004A4818" w:rsidRDefault="0037172C" w:rsidP="00D920A7">
            <w:pPr>
              <w:jc w:val="center"/>
              <w:rPr>
                <w:b/>
                <w:sz w:val="20"/>
                <w:szCs w:val="20"/>
              </w:rPr>
            </w:pPr>
            <w:r w:rsidRPr="004A4818">
              <w:rPr>
                <w:b/>
                <w:sz w:val="20"/>
                <w:szCs w:val="20"/>
              </w:rPr>
              <w:t>Investigation</w:t>
            </w:r>
          </w:p>
          <w:p w14:paraId="7430D170" w14:textId="77777777" w:rsidR="0037172C" w:rsidRPr="004A4818" w:rsidRDefault="0037172C" w:rsidP="00D920A7">
            <w:pPr>
              <w:jc w:val="center"/>
              <w:rPr>
                <w:b/>
                <w:sz w:val="20"/>
                <w:szCs w:val="20"/>
              </w:rPr>
            </w:pPr>
            <w:r w:rsidRPr="004A4818">
              <w:rPr>
                <w:b/>
                <w:sz w:val="20"/>
                <w:szCs w:val="20"/>
              </w:rPr>
              <w:t>Ongoing</w:t>
            </w:r>
          </w:p>
        </w:tc>
      </w:tr>
      <w:tr w:rsidR="0037172C" w14:paraId="4FA45F7D" w14:textId="77777777" w:rsidTr="00801CFE">
        <w:tc>
          <w:tcPr>
            <w:tcW w:w="598" w:type="dxa"/>
          </w:tcPr>
          <w:p w14:paraId="1418402A" w14:textId="77777777" w:rsidR="0037172C" w:rsidRDefault="0037172C" w:rsidP="00D920A7"/>
        </w:tc>
        <w:tc>
          <w:tcPr>
            <w:tcW w:w="1459" w:type="dxa"/>
          </w:tcPr>
          <w:p w14:paraId="01624AF3" w14:textId="77777777" w:rsidR="0037172C" w:rsidRPr="004A4818" w:rsidRDefault="0037172C" w:rsidP="00D920A7">
            <w:pPr>
              <w:rPr>
                <w:sz w:val="20"/>
                <w:szCs w:val="20"/>
              </w:rPr>
            </w:pPr>
          </w:p>
        </w:tc>
        <w:tc>
          <w:tcPr>
            <w:tcW w:w="1056" w:type="dxa"/>
          </w:tcPr>
          <w:p w14:paraId="32E20EE4" w14:textId="77777777" w:rsidR="0037172C" w:rsidRPr="004A4818" w:rsidRDefault="0037172C" w:rsidP="00D920A7">
            <w:pPr>
              <w:rPr>
                <w:sz w:val="20"/>
                <w:szCs w:val="20"/>
              </w:rPr>
            </w:pPr>
          </w:p>
        </w:tc>
        <w:tc>
          <w:tcPr>
            <w:tcW w:w="1375" w:type="dxa"/>
          </w:tcPr>
          <w:p w14:paraId="256206AA" w14:textId="77777777" w:rsidR="0037172C" w:rsidRPr="004A4818" w:rsidRDefault="0037172C" w:rsidP="00D920A7">
            <w:pPr>
              <w:rPr>
                <w:sz w:val="20"/>
                <w:szCs w:val="20"/>
              </w:rPr>
            </w:pPr>
          </w:p>
        </w:tc>
        <w:tc>
          <w:tcPr>
            <w:tcW w:w="1599" w:type="dxa"/>
          </w:tcPr>
          <w:p w14:paraId="3CA671D3" w14:textId="77777777" w:rsidR="0037172C" w:rsidRPr="004A4818" w:rsidRDefault="0037172C" w:rsidP="00D920A7">
            <w:pPr>
              <w:rPr>
                <w:sz w:val="20"/>
                <w:szCs w:val="20"/>
              </w:rPr>
            </w:pPr>
          </w:p>
        </w:tc>
        <w:tc>
          <w:tcPr>
            <w:tcW w:w="1168" w:type="dxa"/>
          </w:tcPr>
          <w:p w14:paraId="5869877A" w14:textId="77777777" w:rsidR="0037172C" w:rsidRPr="004A4818" w:rsidRDefault="0037172C" w:rsidP="00D920A7">
            <w:pPr>
              <w:rPr>
                <w:sz w:val="20"/>
                <w:szCs w:val="20"/>
              </w:rPr>
            </w:pPr>
          </w:p>
        </w:tc>
        <w:tc>
          <w:tcPr>
            <w:tcW w:w="1023" w:type="dxa"/>
          </w:tcPr>
          <w:p w14:paraId="637F30FB" w14:textId="77777777" w:rsidR="0037172C" w:rsidRPr="004A4818" w:rsidRDefault="0037172C" w:rsidP="00D920A7">
            <w:pPr>
              <w:rPr>
                <w:sz w:val="20"/>
                <w:szCs w:val="20"/>
              </w:rPr>
            </w:pPr>
          </w:p>
        </w:tc>
        <w:tc>
          <w:tcPr>
            <w:tcW w:w="1298" w:type="dxa"/>
          </w:tcPr>
          <w:p w14:paraId="2186E8F9" w14:textId="77777777" w:rsidR="0037172C" w:rsidRPr="004A4818" w:rsidRDefault="0037172C" w:rsidP="00D920A7">
            <w:pPr>
              <w:rPr>
                <w:sz w:val="20"/>
                <w:szCs w:val="20"/>
              </w:rPr>
            </w:pPr>
          </w:p>
        </w:tc>
      </w:tr>
      <w:tr w:rsidR="0037172C" w14:paraId="113348C5" w14:textId="77777777" w:rsidTr="00801CFE">
        <w:tc>
          <w:tcPr>
            <w:tcW w:w="598" w:type="dxa"/>
          </w:tcPr>
          <w:p w14:paraId="6FF01FBD" w14:textId="77777777" w:rsidR="0037172C" w:rsidRDefault="0037172C" w:rsidP="00D920A7"/>
        </w:tc>
        <w:tc>
          <w:tcPr>
            <w:tcW w:w="1459" w:type="dxa"/>
          </w:tcPr>
          <w:p w14:paraId="69FE93FD" w14:textId="77777777" w:rsidR="0037172C" w:rsidRPr="004A4818" w:rsidRDefault="0037172C" w:rsidP="00D920A7">
            <w:pPr>
              <w:jc w:val="center"/>
              <w:rPr>
                <w:b/>
                <w:sz w:val="20"/>
                <w:szCs w:val="20"/>
              </w:rPr>
            </w:pPr>
            <w:r w:rsidRPr="004A4818">
              <w:rPr>
                <w:b/>
                <w:sz w:val="20"/>
                <w:szCs w:val="20"/>
              </w:rPr>
              <w:t>Inmate on Inmate</w:t>
            </w:r>
          </w:p>
        </w:tc>
        <w:tc>
          <w:tcPr>
            <w:tcW w:w="1056" w:type="dxa"/>
          </w:tcPr>
          <w:p w14:paraId="66803457" w14:textId="77777777" w:rsidR="0037172C" w:rsidRPr="004A4818" w:rsidRDefault="0037172C" w:rsidP="00D920A7">
            <w:pPr>
              <w:rPr>
                <w:sz w:val="20"/>
                <w:szCs w:val="20"/>
              </w:rPr>
            </w:pPr>
          </w:p>
        </w:tc>
        <w:tc>
          <w:tcPr>
            <w:tcW w:w="1375" w:type="dxa"/>
          </w:tcPr>
          <w:p w14:paraId="5F64C8DE" w14:textId="77777777" w:rsidR="0037172C" w:rsidRPr="004A4818" w:rsidRDefault="0037172C" w:rsidP="00D920A7">
            <w:pPr>
              <w:rPr>
                <w:sz w:val="20"/>
                <w:szCs w:val="20"/>
              </w:rPr>
            </w:pPr>
          </w:p>
        </w:tc>
        <w:tc>
          <w:tcPr>
            <w:tcW w:w="1599" w:type="dxa"/>
          </w:tcPr>
          <w:p w14:paraId="387ACFA1" w14:textId="77777777" w:rsidR="0037172C" w:rsidRPr="004A4818" w:rsidRDefault="0037172C" w:rsidP="00D920A7">
            <w:pPr>
              <w:rPr>
                <w:sz w:val="20"/>
                <w:szCs w:val="20"/>
              </w:rPr>
            </w:pPr>
          </w:p>
        </w:tc>
        <w:tc>
          <w:tcPr>
            <w:tcW w:w="1168" w:type="dxa"/>
          </w:tcPr>
          <w:p w14:paraId="5A7C2B4E" w14:textId="77777777" w:rsidR="0037172C" w:rsidRPr="004A4818" w:rsidRDefault="0037172C" w:rsidP="00D920A7">
            <w:pPr>
              <w:rPr>
                <w:sz w:val="20"/>
                <w:szCs w:val="20"/>
              </w:rPr>
            </w:pPr>
          </w:p>
        </w:tc>
        <w:tc>
          <w:tcPr>
            <w:tcW w:w="1023" w:type="dxa"/>
          </w:tcPr>
          <w:p w14:paraId="689624AD" w14:textId="77777777" w:rsidR="0037172C" w:rsidRPr="004A4818" w:rsidRDefault="0037172C" w:rsidP="00D920A7">
            <w:pPr>
              <w:rPr>
                <w:sz w:val="20"/>
                <w:szCs w:val="20"/>
              </w:rPr>
            </w:pPr>
          </w:p>
        </w:tc>
        <w:tc>
          <w:tcPr>
            <w:tcW w:w="1298" w:type="dxa"/>
          </w:tcPr>
          <w:p w14:paraId="6309FCC7" w14:textId="77777777" w:rsidR="0037172C" w:rsidRPr="004A4818" w:rsidRDefault="0037172C" w:rsidP="00D920A7">
            <w:pPr>
              <w:rPr>
                <w:sz w:val="20"/>
                <w:szCs w:val="20"/>
              </w:rPr>
            </w:pPr>
          </w:p>
        </w:tc>
      </w:tr>
      <w:tr w:rsidR="0037172C" w14:paraId="261DDED8" w14:textId="77777777" w:rsidTr="00801CFE">
        <w:tc>
          <w:tcPr>
            <w:tcW w:w="598" w:type="dxa"/>
          </w:tcPr>
          <w:p w14:paraId="777B654F" w14:textId="77777777" w:rsidR="0037172C" w:rsidRDefault="0037172C" w:rsidP="00D920A7"/>
        </w:tc>
        <w:tc>
          <w:tcPr>
            <w:tcW w:w="1459" w:type="dxa"/>
          </w:tcPr>
          <w:p w14:paraId="53EA8D4C" w14:textId="77777777" w:rsidR="0037172C" w:rsidRPr="004A4818" w:rsidRDefault="0037172C" w:rsidP="00D920A7">
            <w:pPr>
              <w:rPr>
                <w:sz w:val="20"/>
                <w:szCs w:val="20"/>
              </w:rPr>
            </w:pPr>
          </w:p>
        </w:tc>
        <w:tc>
          <w:tcPr>
            <w:tcW w:w="1056" w:type="dxa"/>
          </w:tcPr>
          <w:p w14:paraId="683B715A" w14:textId="77777777" w:rsidR="0037172C" w:rsidRPr="004A4818" w:rsidRDefault="0037172C" w:rsidP="00D920A7">
            <w:pPr>
              <w:rPr>
                <w:sz w:val="20"/>
                <w:szCs w:val="20"/>
              </w:rPr>
            </w:pPr>
          </w:p>
        </w:tc>
        <w:tc>
          <w:tcPr>
            <w:tcW w:w="1375" w:type="dxa"/>
          </w:tcPr>
          <w:p w14:paraId="4B78743E" w14:textId="77777777" w:rsidR="0037172C" w:rsidRPr="004A4818" w:rsidRDefault="0037172C" w:rsidP="00D920A7">
            <w:pPr>
              <w:rPr>
                <w:sz w:val="20"/>
                <w:szCs w:val="20"/>
              </w:rPr>
            </w:pPr>
          </w:p>
        </w:tc>
        <w:tc>
          <w:tcPr>
            <w:tcW w:w="1599" w:type="dxa"/>
          </w:tcPr>
          <w:p w14:paraId="6710539A" w14:textId="77777777" w:rsidR="0037172C" w:rsidRPr="004A4818" w:rsidRDefault="0037172C" w:rsidP="00D920A7">
            <w:pPr>
              <w:rPr>
                <w:sz w:val="20"/>
                <w:szCs w:val="20"/>
              </w:rPr>
            </w:pPr>
          </w:p>
        </w:tc>
        <w:tc>
          <w:tcPr>
            <w:tcW w:w="1168" w:type="dxa"/>
          </w:tcPr>
          <w:p w14:paraId="7864160E" w14:textId="77777777" w:rsidR="0037172C" w:rsidRPr="004A4818" w:rsidRDefault="0037172C" w:rsidP="00D920A7">
            <w:pPr>
              <w:rPr>
                <w:sz w:val="20"/>
                <w:szCs w:val="20"/>
              </w:rPr>
            </w:pPr>
          </w:p>
        </w:tc>
        <w:tc>
          <w:tcPr>
            <w:tcW w:w="1023" w:type="dxa"/>
          </w:tcPr>
          <w:p w14:paraId="32AF127E" w14:textId="77777777" w:rsidR="0037172C" w:rsidRPr="004A4818" w:rsidRDefault="0037172C" w:rsidP="00D920A7">
            <w:pPr>
              <w:rPr>
                <w:sz w:val="20"/>
                <w:szCs w:val="20"/>
              </w:rPr>
            </w:pPr>
          </w:p>
        </w:tc>
        <w:tc>
          <w:tcPr>
            <w:tcW w:w="1298" w:type="dxa"/>
          </w:tcPr>
          <w:p w14:paraId="01654BE9" w14:textId="77777777" w:rsidR="0037172C" w:rsidRPr="004A4818" w:rsidRDefault="0037172C" w:rsidP="00D920A7">
            <w:pPr>
              <w:rPr>
                <w:sz w:val="20"/>
                <w:szCs w:val="20"/>
              </w:rPr>
            </w:pPr>
          </w:p>
        </w:tc>
      </w:tr>
      <w:tr w:rsidR="0037172C" w14:paraId="084EBABD" w14:textId="77777777" w:rsidTr="00801CFE">
        <w:tc>
          <w:tcPr>
            <w:tcW w:w="598" w:type="dxa"/>
          </w:tcPr>
          <w:p w14:paraId="62FADCF5" w14:textId="77777777" w:rsidR="0037172C" w:rsidRDefault="0037172C" w:rsidP="00D920A7">
            <w:r>
              <w:t>1</w:t>
            </w:r>
          </w:p>
        </w:tc>
        <w:tc>
          <w:tcPr>
            <w:tcW w:w="1459" w:type="dxa"/>
          </w:tcPr>
          <w:p w14:paraId="4CFB9C33" w14:textId="77777777" w:rsidR="0037172C" w:rsidRPr="004A4818" w:rsidRDefault="0037172C" w:rsidP="00D920A7">
            <w:pPr>
              <w:rPr>
                <w:sz w:val="20"/>
                <w:szCs w:val="20"/>
              </w:rPr>
            </w:pPr>
            <w:r w:rsidRPr="004A4818">
              <w:rPr>
                <w:sz w:val="20"/>
                <w:szCs w:val="20"/>
              </w:rPr>
              <w:t>Nonconsen</w:t>
            </w:r>
            <w:r>
              <w:rPr>
                <w:sz w:val="20"/>
                <w:szCs w:val="20"/>
              </w:rPr>
              <w:t>s</w:t>
            </w:r>
            <w:r w:rsidRPr="004A4818">
              <w:rPr>
                <w:sz w:val="20"/>
                <w:szCs w:val="20"/>
              </w:rPr>
              <w:t>ual Sexual Act</w:t>
            </w:r>
          </w:p>
        </w:tc>
        <w:tc>
          <w:tcPr>
            <w:tcW w:w="1056" w:type="dxa"/>
          </w:tcPr>
          <w:p w14:paraId="6BA435FA" w14:textId="77777777" w:rsidR="0037172C" w:rsidRPr="00756574" w:rsidRDefault="002339D3" w:rsidP="00756574">
            <w:pPr>
              <w:jc w:val="center"/>
              <w:rPr>
                <w:sz w:val="20"/>
                <w:szCs w:val="20"/>
              </w:rPr>
            </w:pPr>
            <w:r>
              <w:rPr>
                <w:sz w:val="20"/>
                <w:szCs w:val="20"/>
              </w:rPr>
              <w:t>1</w:t>
            </w:r>
          </w:p>
        </w:tc>
        <w:tc>
          <w:tcPr>
            <w:tcW w:w="1375" w:type="dxa"/>
          </w:tcPr>
          <w:p w14:paraId="15B7B5C7" w14:textId="77777777" w:rsidR="0037172C" w:rsidRPr="00756574" w:rsidRDefault="00756574" w:rsidP="00756574">
            <w:pPr>
              <w:jc w:val="center"/>
              <w:rPr>
                <w:sz w:val="20"/>
                <w:szCs w:val="20"/>
              </w:rPr>
            </w:pPr>
            <w:r w:rsidRPr="00756574">
              <w:rPr>
                <w:sz w:val="20"/>
                <w:szCs w:val="20"/>
              </w:rPr>
              <w:t>0</w:t>
            </w:r>
          </w:p>
        </w:tc>
        <w:tc>
          <w:tcPr>
            <w:tcW w:w="1599" w:type="dxa"/>
          </w:tcPr>
          <w:p w14:paraId="43C553CE" w14:textId="77777777" w:rsidR="0037172C" w:rsidRPr="00756574" w:rsidRDefault="00756574" w:rsidP="00756574">
            <w:pPr>
              <w:jc w:val="center"/>
              <w:rPr>
                <w:sz w:val="20"/>
                <w:szCs w:val="20"/>
              </w:rPr>
            </w:pPr>
            <w:r w:rsidRPr="00756574">
              <w:rPr>
                <w:sz w:val="20"/>
                <w:szCs w:val="20"/>
              </w:rPr>
              <w:t>0</w:t>
            </w:r>
          </w:p>
        </w:tc>
        <w:tc>
          <w:tcPr>
            <w:tcW w:w="1168" w:type="dxa"/>
          </w:tcPr>
          <w:p w14:paraId="042CEEBD" w14:textId="77777777" w:rsidR="0037172C" w:rsidRPr="00756574" w:rsidRDefault="00756574" w:rsidP="00756574">
            <w:pPr>
              <w:jc w:val="center"/>
              <w:rPr>
                <w:sz w:val="20"/>
                <w:szCs w:val="20"/>
              </w:rPr>
            </w:pPr>
            <w:r w:rsidRPr="00756574">
              <w:rPr>
                <w:sz w:val="20"/>
                <w:szCs w:val="20"/>
              </w:rPr>
              <w:t>0</w:t>
            </w:r>
          </w:p>
        </w:tc>
        <w:tc>
          <w:tcPr>
            <w:tcW w:w="1023" w:type="dxa"/>
          </w:tcPr>
          <w:p w14:paraId="4ACF8786" w14:textId="77777777" w:rsidR="0037172C" w:rsidRPr="00756574" w:rsidRDefault="002339D3" w:rsidP="00756574">
            <w:pPr>
              <w:jc w:val="center"/>
              <w:rPr>
                <w:sz w:val="20"/>
                <w:szCs w:val="20"/>
              </w:rPr>
            </w:pPr>
            <w:r>
              <w:rPr>
                <w:sz w:val="20"/>
                <w:szCs w:val="20"/>
              </w:rPr>
              <w:t>1</w:t>
            </w:r>
          </w:p>
        </w:tc>
        <w:tc>
          <w:tcPr>
            <w:tcW w:w="1298" w:type="dxa"/>
          </w:tcPr>
          <w:p w14:paraId="168F08BB" w14:textId="77777777" w:rsidR="0037172C" w:rsidRPr="00756574" w:rsidRDefault="00756574" w:rsidP="00756574">
            <w:pPr>
              <w:jc w:val="center"/>
              <w:rPr>
                <w:sz w:val="20"/>
                <w:szCs w:val="20"/>
              </w:rPr>
            </w:pPr>
            <w:r w:rsidRPr="00756574">
              <w:rPr>
                <w:sz w:val="20"/>
                <w:szCs w:val="20"/>
              </w:rPr>
              <w:t>0</w:t>
            </w:r>
          </w:p>
        </w:tc>
      </w:tr>
      <w:tr w:rsidR="0037172C" w14:paraId="349CFB86" w14:textId="77777777" w:rsidTr="00801CFE">
        <w:tc>
          <w:tcPr>
            <w:tcW w:w="598" w:type="dxa"/>
          </w:tcPr>
          <w:p w14:paraId="4F5E9F1B" w14:textId="77777777" w:rsidR="0037172C" w:rsidRDefault="0037172C" w:rsidP="00D920A7"/>
        </w:tc>
        <w:tc>
          <w:tcPr>
            <w:tcW w:w="1459" w:type="dxa"/>
          </w:tcPr>
          <w:p w14:paraId="7C0A9C5B" w14:textId="77777777" w:rsidR="0037172C" w:rsidRPr="004A4818" w:rsidRDefault="0037172C" w:rsidP="00D920A7">
            <w:pPr>
              <w:rPr>
                <w:sz w:val="20"/>
                <w:szCs w:val="20"/>
              </w:rPr>
            </w:pPr>
          </w:p>
        </w:tc>
        <w:tc>
          <w:tcPr>
            <w:tcW w:w="1056" w:type="dxa"/>
          </w:tcPr>
          <w:p w14:paraId="3E1D4F30" w14:textId="77777777" w:rsidR="0037172C" w:rsidRPr="004A4818" w:rsidRDefault="0037172C" w:rsidP="00D920A7">
            <w:pPr>
              <w:rPr>
                <w:sz w:val="20"/>
                <w:szCs w:val="20"/>
              </w:rPr>
            </w:pPr>
          </w:p>
        </w:tc>
        <w:tc>
          <w:tcPr>
            <w:tcW w:w="1375" w:type="dxa"/>
          </w:tcPr>
          <w:p w14:paraId="0573AF4B" w14:textId="77777777" w:rsidR="0037172C" w:rsidRPr="004A4818" w:rsidRDefault="0037172C" w:rsidP="00D920A7">
            <w:pPr>
              <w:rPr>
                <w:sz w:val="20"/>
                <w:szCs w:val="20"/>
              </w:rPr>
            </w:pPr>
          </w:p>
        </w:tc>
        <w:tc>
          <w:tcPr>
            <w:tcW w:w="1599" w:type="dxa"/>
          </w:tcPr>
          <w:p w14:paraId="42189555" w14:textId="77777777" w:rsidR="0037172C" w:rsidRPr="004A4818" w:rsidRDefault="0037172C" w:rsidP="00D920A7">
            <w:pPr>
              <w:rPr>
                <w:sz w:val="20"/>
                <w:szCs w:val="20"/>
              </w:rPr>
            </w:pPr>
          </w:p>
        </w:tc>
        <w:tc>
          <w:tcPr>
            <w:tcW w:w="1168" w:type="dxa"/>
          </w:tcPr>
          <w:p w14:paraId="4425A37D" w14:textId="77777777" w:rsidR="0037172C" w:rsidRPr="004A4818" w:rsidRDefault="0037172C" w:rsidP="00D920A7">
            <w:pPr>
              <w:rPr>
                <w:sz w:val="20"/>
                <w:szCs w:val="20"/>
              </w:rPr>
            </w:pPr>
          </w:p>
        </w:tc>
        <w:tc>
          <w:tcPr>
            <w:tcW w:w="1023" w:type="dxa"/>
          </w:tcPr>
          <w:p w14:paraId="72FDC26E" w14:textId="77777777" w:rsidR="0037172C" w:rsidRPr="004A4818" w:rsidRDefault="0037172C" w:rsidP="00D920A7">
            <w:pPr>
              <w:rPr>
                <w:sz w:val="20"/>
                <w:szCs w:val="20"/>
              </w:rPr>
            </w:pPr>
          </w:p>
        </w:tc>
        <w:tc>
          <w:tcPr>
            <w:tcW w:w="1298" w:type="dxa"/>
          </w:tcPr>
          <w:p w14:paraId="0C18F5DE" w14:textId="77777777" w:rsidR="0037172C" w:rsidRPr="004A4818" w:rsidRDefault="0037172C" w:rsidP="00D920A7">
            <w:pPr>
              <w:rPr>
                <w:sz w:val="20"/>
                <w:szCs w:val="20"/>
              </w:rPr>
            </w:pPr>
          </w:p>
        </w:tc>
      </w:tr>
      <w:tr w:rsidR="00801CFE" w14:paraId="3A888884" w14:textId="77777777" w:rsidTr="00801CFE">
        <w:tc>
          <w:tcPr>
            <w:tcW w:w="598" w:type="dxa"/>
          </w:tcPr>
          <w:p w14:paraId="056A0E2A" w14:textId="77777777" w:rsidR="00801CFE" w:rsidRDefault="00801CFE" w:rsidP="00D920A7">
            <w:r>
              <w:t>2</w:t>
            </w:r>
          </w:p>
        </w:tc>
        <w:tc>
          <w:tcPr>
            <w:tcW w:w="1459" w:type="dxa"/>
          </w:tcPr>
          <w:p w14:paraId="50AE0380" w14:textId="77777777" w:rsidR="00801CFE" w:rsidRPr="004A4818" w:rsidRDefault="00801CFE" w:rsidP="00D920A7">
            <w:pPr>
              <w:rPr>
                <w:sz w:val="20"/>
                <w:szCs w:val="20"/>
              </w:rPr>
            </w:pPr>
            <w:r w:rsidRPr="004A4818">
              <w:rPr>
                <w:sz w:val="20"/>
                <w:szCs w:val="20"/>
              </w:rPr>
              <w:t>Attempted Nonconsensual Sexual Act</w:t>
            </w:r>
          </w:p>
        </w:tc>
        <w:tc>
          <w:tcPr>
            <w:tcW w:w="1056" w:type="dxa"/>
          </w:tcPr>
          <w:p w14:paraId="3EC91FB7" w14:textId="77777777" w:rsidR="00801CFE" w:rsidRPr="00756574" w:rsidRDefault="00801CFE" w:rsidP="00F7087D">
            <w:pPr>
              <w:jc w:val="center"/>
              <w:rPr>
                <w:sz w:val="20"/>
                <w:szCs w:val="20"/>
              </w:rPr>
            </w:pPr>
            <w:r w:rsidRPr="00756574">
              <w:rPr>
                <w:sz w:val="20"/>
                <w:szCs w:val="20"/>
              </w:rPr>
              <w:t>0</w:t>
            </w:r>
          </w:p>
        </w:tc>
        <w:tc>
          <w:tcPr>
            <w:tcW w:w="1375" w:type="dxa"/>
          </w:tcPr>
          <w:p w14:paraId="44D27DA1" w14:textId="77777777" w:rsidR="00801CFE" w:rsidRPr="00756574" w:rsidRDefault="00801CFE" w:rsidP="00F7087D">
            <w:pPr>
              <w:jc w:val="center"/>
              <w:rPr>
                <w:sz w:val="20"/>
                <w:szCs w:val="20"/>
              </w:rPr>
            </w:pPr>
            <w:r w:rsidRPr="00756574">
              <w:rPr>
                <w:sz w:val="20"/>
                <w:szCs w:val="20"/>
              </w:rPr>
              <w:t>0</w:t>
            </w:r>
          </w:p>
        </w:tc>
        <w:tc>
          <w:tcPr>
            <w:tcW w:w="1599" w:type="dxa"/>
          </w:tcPr>
          <w:p w14:paraId="5A2A74A2" w14:textId="77777777" w:rsidR="00801CFE" w:rsidRPr="00756574" w:rsidRDefault="00801CFE" w:rsidP="00F7087D">
            <w:pPr>
              <w:jc w:val="center"/>
              <w:rPr>
                <w:sz w:val="20"/>
                <w:szCs w:val="20"/>
              </w:rPr>
            </w:pPr>
            <w:r w:rsidRPr="00756574">
              <w:rPr>
                <w:sz w:val="20"/>
                <w:szCs w:val="20"/>
              </w:rPr>
              <w:t>0</w:t>
            </w:r>
          </w:p>
        </w:tc>
        <w:tc>
          <w:tcPr>
            <w:tcW w:w="1168" w:type="dxa"/>
          </w:tcPr>
          <w:p w14:paraId="29C96151" w14:textId="77777777" w:rsidR="00801CFE" w:rsidRPr="00756574" w:rsidRDefault="00801CFE" w:rsidP="00F7087D">
            <w:pPr>
              <w:jc w:val="center"/>
              <w:rPr>
                <w:sz w:val="20"/>
                <w:szCs w:val="20"/>
              </w:rPr>
            </w:pPr>
            <w:r w:rsidRPr="00756574">
              <w:rPr>
                <w:sz w:val="20"/>
                <w:szCs w:val="20"/>
              </w:rPr>
              <w:t>0</w:t>
            </w:r>
          </w:p>
        </w:tc>
        <w:tc>
          <w:tcPr>
            <w:tcW w:w="1023" w:type="dxa"/>
          </w:tcPr>
          <w:p w14:paraId="2DA71A92" w14:textId="77777777" w:rsidR="00801CFE" w:rsidRPr="00756574" w:rsidRDefault="00801CFE" w:rsidP="00F7087D">
            <w:pPr>
              <w:jc w:val="center"/>
              <w:rPr>
                <w:sz w:val="20"/>
                <w:szCs w:val="20"/>
              </w:rPr>
            </w:pPr>
            <w:r w:rsidRPr="00756574">
              <w:rPr>
                <w:sz w:val="20"/>
                <w:szCs w:val="20"/>
              </w:rPr>
              <w:t>0</w:t>
            </w:r>
          </w:p>
        </w:tc>
        <w:tc>
          <w:tcPr>
            <w:tcW w:w="1298" w:type="dxa"/>
          </w:tcPr>
          <w:p w14:paraId="7EB32B14" w14:textId="77777777" w:rsidR="00801CFE" w:rsidRPr="00756574" w:rsidRDefault="00801CFE" w:rsidP="00F7087D">
            <w:pPr>
              <w:jc w:val="center"/>
              <w:rPr>
                <w:sz w:val="20"/>
                <w:szCs w:val="20"/>
              </w:rPr>
            </w:pPr>
            <w:r w:rsidRPr="00756574">
              <w:rPr>
                <w:sz w:val="20"/>
                <w:szCs w:val="20"/>
              </w:rPr>
              <w:t>0</w:t>
            </w:r>
          </w:p>
        </w:tc>
      </w:tr>
      <w:tr w:rsidR="00801CFE" w14:paraId="683BB991" w14:textId="77777777" w:rsidTr="00801CFE">
        <w:tc>
          <w:tcPr>
            <w:tcW w:w="598" w:type="dxa"/>
          </w:tcPr>
          <w:p w14:paraId="22E9F94F" w14:textId="77777777" w:rsidR="00801CFE" w:rsidRDefault="00801CFE" w:rsidP="00D920A7"/>
        </w:tc>
        <w:tc>
          <w:tcPr>
            <w:tcW w:w="1459" w:type="dxa"/>
          </w:tcPr>
          <w:p w14:paraId="050E1EE0" w14:textId="77777777" w:rsidR="00801CFE" w:rsidRPr="004A4818" w:rsidRDefault="00801CFE" w:rsidP="00D920A7">
            <w:pPr>
              <w:rPr>
                <w:sz w:val="20"/>
                <w:szCs w:val="20"/>
              </w:rPr>
            </w:pPr>
          </w:p>
        </w:tc>
        <w:tc>
          <w:tcPr>
            <w:tcW w:w="1056" w:type="dxa"/>
          </w:tcPr>
          <w:p w14:paraId="09C31C51" w14:textId="77777777" w:rsidR="00801CFE" w:rsidRPr="004A4818" w:rsidRDefault="00801CFE" w:rsidP="00D920A7">
            <w:pPr>
              <w:rPr>
                <w:sz w:val="20"/>
                <w:szCs w:val="20"/>
              </w:rPr>
            </w:pPr>
          </w:p>
        </w:tc>
        <w:tc>
          <w:tcPr>
            <w:tcW w:w="1375" w:type="dxa"/>
          </w:tcPr>
          <w:p w14:paraId="1D2217F5" w14:textId="77777777" w:rsidR="00801CFE" w:rsidRPr="004A4818" w:rsidRDefault="00801CFE" w:rsidP="00D920A7">
            <w:pPr>
              <w:rPr>
                <w:sz w:val="20"/>
                <w:szCs w:val="20"/>
              </w:rPr>
            </w:pPr>
          </w:p>
        </w:tc>
        <w:tc>
          <w:tcPr>
            <w:tcW w:w="1599" w:type="dxa"/>
          </w:tcPr>
          <w:p w14:paraId="3FFDE540" w14:textId="77777777" w:rsidR="00801CFE" w:rsidRPr="004A4818" w:rsidRDefault="00801CFE" w:rsidP="00D920A7">
            <w:pPr>
              <w:rPr>
                <w:sz w:val="20"/>
                <w:szCs w:val="20"/>
              </w:rPr>
            </w:pPr>
          </w:p>
        </w:tc>
        <w:tc>
          <w:tcPr>
            <w:tcW w:w="1168" w:type="dxa"/>
          </w:tcPr>
          <w:p w14:paraId="0A509A86" w14:textId="77777777" w:rsidR="00801CFE" w:rsidRPr="004A4818" w:rsidRDefault="00801CFE" w:rsidP="00D920A7">
            <w:pPr>
              <w:rPr>
                <w:sz w:val="20"/>
                <w:szCs w:val="20"/>
              </w:rPr>
            </w:pPr>
          </w:p>
        </w:tc>
        <w:tc>
          <w:tcPr>
            <w:tcW w:w="1023" w:type="dxa"/>
          </w:tcPr>
          <w:p w14:paraId="5144CB17" w14:textId="77777777" w:rsidR="00801CFE" w:rsidRPr="004A4818" w:rsidRDefault="00801CFE" w:rsidP="00D920A7">
            <w:pPr>
              <w:rPr>
                <w:sz w:val="20"/>
                <w:szCs w:val="20"/>
              </w:rPr>
            </w:pPr>
          </w:p>
        </w:tc>
        <w:tc>
          <w:tcPr>
            <w:tcW w:w="1298" w:type="dxa"/>
          </w:tcPr>
          <w:p w14:paraId="573004F9" w14:textId="77777777" w:rsidR="00801CFE" w:rsidRPr="004A4818" w:rsidRDefault="00801CFE" w:rsidP="00D920A7">
            <w:pPr>
              <w:rPr>
                <w:sz w:val="20"/>
                <w:szCs w:val="20"/>
              </w:rPr>
            </w:pPr>
          </w:p>
        </w:tc>
      </w:tr>
      <w:tr w:rsidR="00801CFE" w14:paraId="5648E6B9" w14:textId="77777777" w:rsidTr="00801CFE">
        <w:tc>
          <w:tcPr>
            <w:tcW w:w="598" w:type="dxa"/>
          </w:tcPr>
          <w:p w14:paraId="564AEC35" w14:textId="77777777" w:rsidR="00801CFE" w:rsidRDefault="00801CFE" w:rsidP="00D920A7">
            <w:r>
              <w:t>3</w:t>
            </w:r>
          </w:p>
        </w:tc>
        <w:tc>
          <w:tcPr>
            <w:tcW w:w="1459" w:type="dxa"/>
          </w:tcPr>
          <w:p w14:paraId="135482C0" w14:textId="77777777" w:rsidR="00801CFE" w:rsidRPr="004A4818" w:rsidRDefault="00801CFE" w:rsidP="00D920A7">
            <w:pPr>
              <w:rPr>
                <w:sz w:val="20"/>
                <w:szCs w:val="20"/>
              </w:rPr>
            </w:pPr>
            <w:r w:rsidRPr="004A4818">
              <w:rPr>
                <w:sz w:val="20"/>
                <w:szCs w:val="20"/>
              </w:rPr>
              <w:t>Abusive Sexual Contact</w:t>
            </w:r>
          </w:p>
        </w:tc>
        <w:tc>
          <w:tcPr>
            <w:tcW w:w="1056" w:type="dxa"/>
          </w:tcPr>
          <w:p w14:paraId="2C28BCE5" w14:textId="77777777" w:rsidR="00801CFE" w:rsidRPr="00756574" w:rsidRDefault="00801CFE" w:rsidP="00F7087D">
            <w:pPr>
              <w:jc w:val="center"/>
              <w:rPr>
                <w:sz w:val="20"/>
                <w:szCs w:val="20"/>
              </w:rPr>
            </w:pPr>
            <w:r w:rsidRPr="00756574">
              <w:rPr>
                <w:sz w:val="20"/>
                <w:szCs w:val="20"/>
              </w:rPr>
              <w:t>0</w:t>
            </w:r>
          </w:p>
        </w:tc>
        <w:tc>
          <w:tcPr>
            <w:tcW w:w="1375" w:type="dxa"/>
          </w:tcPr>
          <w:p w14:paraId="31E3590F" w14:textId="77777777" w:rsidR="00801CFE" w:rsidRPr="00756574" w:rsidRDefault="00801CFE" w:rsidP="00F7087D">
            <w:pPr>
              <w:jc w:val="center"/>
              <w:rPr>
                <w:sz w:val="20"/>
                <w:szCs w:val="20"/>
              </w:rPr>
            </w:pPr>
            <w:r w:rsidRPr="00756574">
              <w:rPr>
                <w:sz w:val="20"/>
                <w:szCs w:val="20"/>
              </w:rPr>
              <w:t>0</w:t>
            </w:r>
          </w:p>
        </w:tc>
        <w:tc>
          <w:tcPr>
            <w:tcW w:w="1599" w:type="dxa"/>
          </w:tcPr>
          <w:p w14:paraId="79DC734E" w14:textId="77777777" w:rsidR="00801CFE" w:rsidRPr="00756574" w:rsidRDefault="00801CFE" w:rsidP="00F7087D">
            <w:pPr>
              <w:jc w:val="center"/>
              <w:rPr>
                <w:sz w:val="20"/>
                <w:szCs w:val="20"/>
              </w:rPr>
            </w:pPr>
            <w:r w:rsidRPr="00756574">
              <w:rPr>
                <w:sz w:val="20"/>
                <w:szCs w:val="20"/>
              </w:rPr>
              <w:t>0</w:t>
            </w:r>
          </w:p>
        </w:tc>
        <w:tc>
          <w:tcPr>
            <w:tcW w:w="1168" w:type="dxa"/>
          </w:tcPr>
          <w:p w14:paraId="194075E4" w14:textId="77777777" w:rsidR="00801CFE" w:rsidRPr="00756574" w:rsidRDefault="00801CFE" w:rsidP="00F7087D">
            <w:pPr>
              <w:jc w:val="center"/>
              <w:rPr>
                <w:sz w:val="20"/>
                <w:szCs w:val="20"/>
              </w:rPr>
            </w:pPr>
            <w:r w:rsidRPr="00756574">
              <w:rPr>
                <w:sz w:val="20"/>
                <w:szCs w:val="20"/>
              </w:rPr>
              <w:t>0</w:t>
            </w:r>
          </w:p>
        </w:tc>
        <w:tc>
          <w:tcPr>
            <w:tcW w:w="1023" w:type="dxa"/>
          </w:tcPr>
          <w:p w14:paraId="58F77DB9" w14:textId="77777777" w:rsidR="00801CFE" w:rsidRPr="00756574" w:rsidRDefault="00801CFE" w:rsidP="00F7087D">
            <w:pPr>
              <w:jc w:val="center"/>
              <w:rPr>
                <w:sz w:val="20"/>
                <w:szCs w:val="20"/>
              </w:rPr>
            </w:pPr>
            <w:r w:rsidRPr="00756574">
              <w:rPr>
                <w:sz w:val="20"/>
                <w:szCs w:val="20"/>
              </w:rPr>
              <w:t>0</w:t>
            </w:r>
          </w:p>
        </w:tc>
        <w:tc>
          <w:tcPr>
            <w:tcW w:w="1298" w:type="dxa"/>
          </w:tcPr>
          <w:p w14:paraId="299F1081" w14:textId="77777777" w:rsidR="00801CFE" w:rsidRPr="00756574" w:rsidRDefault="00801CFE" w:rsidP="00F7087D">
            <w:pPr>
              <w:jc w:val="center"/>
              <w:rPr>
                <w:sz w:val="20"/>
                <w:szCs w:val="20"/>
              </w:rPr>
            </w:pPr>
            <w:r w:rsidRPr="00756574">
              <w:rPr>
                <w:sz w:val="20"/>
                <w:szCs w:val="20"/>
              </w:rPr>
              <w:t>0</w:t>
            </w:r>
          </w:p>
        </w:tc>
      </w:tr>
      <w:tr w:rsidR="00801CFE" w14:paraId="60F9FA6F" w14:textId="77777777" w:rsidTr="00801CFE">
        <w:tc>
          <w:tcPr>
            <w:tcW w:w="598" w:type="dxa"/>
          </w:tcPr>
          <w:p w14:paraId="45C83A72" w14:textId="77777777" w:rsidR="00801CFE" w:rsidRDefault="00801CFE" w:rsidP="00D920A7"/>
        </w:tc>
        <w:tc>
          <w:tcPr>
            <w:tcW w:w="1459" w:type="dxa"/>
          </w:tcPr>
          <w:p w14:paraId="2D770F31" w14:textId="77777777" w:rsidR="00801CFE" w:rsidRPr="004A4818" w:rsidRDefault="00801CFE" w:rsidP="00D920A7">
            <w:pPr>
              <w:rPr>
                <w:sz w:val="20"/>
                <w:szCs w:val="20"/>
              </w:rPr>
            </w:pPr>
          </w:p>
        </w:tc>
        <w:tc>
          <w:tcPr>
            <w:tcW w:w="1056" w:type="dxa"/>
          </w:tcPr>
          <w:p w14:paraId="4B8E943B" w14:textId="77777777" w:rsidR="00801CFE" w:rsidRPr="004A4818" w:rsidRDefault="00801CFE" w:rsidP="00D920A7">
            <w:pPr>
              <w:rPr>
                <w:sz w:val="20"/>
                <w:szCs w:val="20"/>
              </w:rPr>
            </w:pPr>
          </w:p>
        </w:tc>
        <w:tc>
          <w:tcPr>
            <w:tcW w:w="1375" w:type="dxa"/>
          </w:tcPr>
          <w:p w14:paraId="37D97593" w14:textId="77777777" w:rsidR="00801CFE" w:rsidRPr="004A4818" w:rsidRDefault="00801CFE" w:rsidP="00D920A7">
            <w:pPr>
              <w:rPr>
                <w:sz w:val="20"/>
                <w:szCs w:val="20"/>
              </w:rPr>
            </w:pPr>
          </w:p>
        </w:tc>
        <w:tc>
          <w:tcPr>
            <w:tcW w:w="1599" w:type="dxa"/>
          </w:tcPr>
          <w:p w14:paraId="2C804F96" w14:textId="77777777" w:rsidR="00801CFE" w:rsidRPr="004A4818" w:rsidRDefault="00801CFE" w:rsidP="00D920A7">
            <w:pPr>
              <w:rPr>
                <w:sz w:val="20"/>
                <w:szCs w:val="20"/>
              </w:rPr>
            </w:pPr>
          </w:p>
        </w:tc>
        <w:tc>
          <w:tcPr>
            <w:tcW w:w="1168" w:type="dxa"/>
          </w:tcPr>
          <w:p w14:paraId="5179F666" w14:textId="77777777" w:rsidR="00801CFE" w:rsidRPr="004A4818" w:rsidRDefault="00801CFE" w:rsidP="00D920A7">
            <w:pPr>
              <w:rPr>
                <w:sz w:val="20"/>
                <w:szCs w:val="20"/>
              </w:rPr>
            </w:pPr>
          </w:p>
        </w:tc>
        <w:tc>
          <w:tcPr>
            <w:tcW w:w="1023" w:type="dxa"/>
          </w:tcPr>
          <w:p w14:paraId="4EEE76C7" w14:textId="77777777" w:rsidR="00801CFE" w:rsidRPr="004A4818" w:rsidRDefault="00801CFE" w:rsidP="00D920A7">
            <w:pPr>
              <w:rPr>
                <w:sz w:val="20"/>
                <w:szCs w:val="20"/>
              </w:rPr>
            </w:pPr>
          </w:p>
        </w:tc>
        <w:tc>
          <w:tcPr>
            <w:tcW w:w="1298" w:type="dxa"/>
          </w:tcPr>
          <w:p w14:paraId="2D4F9453" w14:textId="77777777" w:rsidR="00801CFE" w:rsidRPr="004A4818" w:rsidRDefault="00801CFE" w:rsidP="00D920A7">
            <w:pPr>
              <w:rPr>
                <w:sz w:val="20"/>
                <w:szCs w:val="20"/>
              </w:rPr>
            </w:pPr>
          </w:p>
        </w:tc>
      </w:tr>
      <w:tr w:rsidR="00801CFE" w14:paraId="17D88D1F" w14:textId="77777777" w:rsidTr="00801CFE">
        <w:tc>
          <w:tcPr>
            <w:tcW w:w="598" w:type="dxa"/>
          </w:tcPr>
          <w:p w14:paraId="71095CB2" w14:textId="77777777" w:rsidR="00801CFE" w:rsidRDefault="00801CFE" w:rsidP="00D920A7">
            <w:r>
              <w:t>4</w:t>
            </w:r>
          </w:p>
        </w:tc>
        <w:tc>
          <w:tcPr>
            <w:tcW w:w="1459" w:type="dxa"/>
          </w:tcPr>
          <w:p w14:paraId="0F3619D8" w14:textId="77777777" w:rsidR="00801CFE" w:rsidRPr="004A4818" w:rsidRDefault="00801CFE" w:rsidP="00D920A7">
            <w:pPr>
              <w:rPr>
                <w:sz w:val="20"/>
                <w:szCs w:val="20"/>
              </w:rPr>
            </w:pPr>
            <w:r w:rsidRPr="004A4818">
              <w:rPr>
                <w:sz w:val="20"/>
                <w:szCs w:val="20"/>
              </w:rPr>
              <w:t>Sexual Harassment</w:t>
            </w:r>
          </w:p>
        </w:tc>
        <w:tc>
          <w:tcPr>
            <w:tcW w:w="1056" w:type="dxa"/>
          </w:tcPr>
          <w:p w14:paraId="298A2CA4" w14:textId="77777777" w:rsidR="00801CFE" w:rsidRPr="00756574" w:rsidRDefault="00801CFE" w:rsidP="00F7087D">
            <w:pPr>
              <w:jc w:val="center"/>
              <w:rPr>
                <w:sz w:val="20"/>
                <w:szCs w:val="20"/>
              </w:rPr>
            </w:pPr>
            <w:r w:rsidRPr="00756574">
              <w:rPr>
                <w:sz w:val="20"/>
                <w:szCs w:val="20"/>
              </w:rPr>
              <w:t>0</w:t>
            </w:r>
          </w:p>
        </w:tc>
        <w:tc>
          <w:tcPr>
            <w:tcW w:w="1375" w:type="dxa"/>
          </w:tcPr>
          <w:p w14:paraId="34DF59C2" w14:textId="77777777" w:rsidR="00801CFE" w:rsidRPr="00756574" w:rsidRDefault="00801CFE" w:rsidP="00F7087D">
            <w:pPr>
              <w:jc w:val="center"/>
              <w:rPr>
                <w:sz w:val="20"/>
                <w:szCs w:val="20"/>
              </w:rPr>
            </w:pPr>
            <w:r w:rsidRPr="00756574">
              <w:rPr>
                <w:sz w:val="20"/>
                <w:szCs w:val="20"/>
              </w:rPr>
              <w:t>0</w:t>
            </w:r>
          </w:p>
        </w:tc>
        <w:tc>
          <w:tcPr>
            <w:tcW w:w="1599" w:type="dxa"/>
          </w:tcPr>
          <w:p w14:paraId="77833A92" w14:textId="77777777" w:rsidR="00801CFE" w:rsidRPr="00756574" w:rsidRDefault="00801CFE" w:rsidP="00F7087D">
            <w:pPr>
              <w:jc w:val="center"/>
              <w:rPr>
                <w:sz w:val="20"/>
                <w:szCs w:val="20"/>
              </w:rPr>
            </w:pPr>
            <w:r w:rsidRPr="00756574">
              <w:rPr>
                <w:sz w:val="20"/>
                <w:szCs w:val="20"/>
              </w:rPr>
              <w:t>0</w:t>
            </w:r>
          </w:p>
        </w:tc>
        <w:tc>
          <w:tcPr>
            <w:tcW w:w="1168" w:type="dxa"/>
          </w:tcPr>
          <w:p w14:paraId="006ADDBE" w14:textId="77777777" w:rsidR="00801CFE" w:rsidRPr="00756574" w:rsidRDefault="00801CFE" w:rsidP="00F7087D">
            <w:pPr>
              <w:jc w:val="center"/>
              <w:rPr>
                <w:sz w:val="20"/>
                <w:szCs w:val="20"/>
              </w:rPr>
            </w:pPr>
            <w:r w:rsidRPr="00756574">
              <w:rPr>
                <w:sz w:val="20"/>
                <w:szCs w:val="20"/>
              </w:rPr>
              <w:t>0</w:t>
            </w:r>
          </w:p>
        </w:tc>
        <w:tc>
          <w:tcPr>
            <w:tcW w:w="1023" w:type="dxa"/>
          </w:tcPr>
          <w:p w14:paraId="1EC96850" w14:textId="77777777" w:rsidR="00801CFE" w:rsidRPr="00756574" w:rsidRDefault="00801CFE" w:rsidP="00F7087D">
            <w:pPr>
              <w:jc w:val="center"/>
              <w:rPr>
                <w:sz w:val="20"/>
                <w:szCs w:val="20"/>
              </w:rPr>
            </w:pPr>
            <w:r w:rsidRPr="00756574">
              <w:rPr>
                <w:sz w:val="20"/>
                <w:szCs w:val="20"/>
              </w:rPr>
              <w:t>0</w:t>
            </w:r>
          </w:p>
        </w:tc>
        <w:tc>
          <w:tcPr>
            <w:tcW w:w="1298" w:type="dxa"/>
          </w:tcPr>
          <w:p w14:paraId="2FB397F0" w14:textId="77777777" w:rsidR="00801CFE" w:rsidRPr="00756574" w:rsidRDefault="00801CFE" w:rsidP="00F7087D">
            <w:pPr>
              <w:jc w:val="center"/>
              <w:rPr>
                <w:sz w:val="20"/>
                <w:szCs w:val="20"/>
              </w:rPr>
            </w:pPr>
            <w:r w:rsidRPr="00756574">
              <w:rPr>
                <w:sz w:val="20"/>
                <w:szCs w:val="20"/>
              </w:rPr>
              <w:t>0</w:t>
            </w:r>
          </w:p>
        </w:tc>
      </w:tr>
      <w:tr w:rsidR="00801CFE" w14:paraId="2780A1CF" w14:textId="77777777" w:rsidTr="00801CFE">
        <w:tc>
          <w:tcPr>
            <w:tcW w:w="598" w:type="dxa"/>
          </w:tcPr>
          <w:p w14:paraId="69AA9F8F" w14:textId="77777777" w:rsidR="00801CFE" w:rsidRDefault="00801CFE" w:rsidP="00D920A7"/>
        </w:tc>
        <w:tc>
          <w:tcPr>
            <w:tcW w:w="1459" w:type="dxa"/>
          </w:tcPr>
          <w:p w14:paraId="51B82978" w14:textId="77777777" w:rsidR="00801CFE" w:rsidRPr="004A4818" w:rsidRDefault="00801CFE" w:rsidP="00D920A7">
            <w:pPr>
              <w:rPr>
                <w:sz w:val="20"/>
                <w:szCs w:val="20"/>
              </w:rPr>
            </w:pPr>
          </w:p>
        </w:tc>
        <w:tc>
          <w:tcPr>
            <w:tcW w:w="1056" w:type="dxa"/>
          </w:tcPr>
          <w:p w14:paraId="211BD423" w14:textId="77777777" w:rsidR="00801CFE" w:rsidRPr="004A4818" w:rsidRDefault="00801CFE" w:rsidP="00D920A7">
            <w:pPr>
              <w:rPr>
                <w:sz w:val="20"/>
                <w:szCs w:val="20"/>
              </w:rPr>
            </w:pPr>
          </w:p>
        </w:tc>
        <w:tc>
          <w:tcPr>
            <w:tcW w:w="1375" w:type="dxa"/>
          </w:tcPr>
          <w:p w14:paraId="43A5F9A3" w14:textId="77777777" w:rsidR="00801CFE" w:rsidRPr="004A4818" w:rsidRDefault="00801CFE" w:rsidP="00D920A7">
            <w:pPr>
              <w:rPr>
                <w:sz w:val="20"/>
                <w:szCs w:val="20"/>
              </w:rPr>
            </w:pPr>
          </w:p>
        </w:tc>
        <w:tc>
          <w:tcPr>
            <w:tcW w:w="1599" w:type="dxa"/>
          </w:tcPr>
          <w:p w14:paraId="5166C186" w14:textId="77777777" w:rsidR="00801CFE" w:rsidRPr="004A4818" w:rsidRDefault="00801CFE" w:rsidP="00D920A7">
            <w:pPr>
              <w:rPr>
                <w:sz w:val="20"/>
                <w:szCs w:val="20"/>
              </w:rPr>
            </w:pPr>
          </w:p>
        </w:tc>
        <w:tc>
          <w:tcPr>
            <w:tcW w:w="1168" w:type="dxa"/>
          </w:tcPr>
          <w:p w14:paraId="6E1B0D51" w14:textId="77777777" w:rsidR="00801CFE" w:rsidRPr="004A4818" w:rsidRDefault="00801CFE" w:rsidP="00D920A7">
            <w:pPr>
              <w:rPr>
                <w:sz w:val="20"/>
                <w:szCs w:val="20"/>
              </w:rPr>
            </w:pPr>
          </w:p>
        </w:tc>
        <w:tc>
          <w:tcPr>
            <w:tcW w:w="1023" w:type="dxa"/>
          </w:tcPr>
          <w:p w14:paraId="1EDABBE3" w14:textId="77777777" w:rsidR="00801CFE" w:rsidRPr="004A4818" w:rsidRDefault="00801CFE" w:rsidP="00D920A7">
            <w:pPr>
              <w:rPr>
                <w:sz w:val="20"/>
                <w:szCs w:val="20"/>
              </w:rPr>
            </w:pPr>
          </w:p>
        </w:tc>
        <w:tc>
          <w:tcPr>
            <w:tcW w:w="1298" w:type="dxa"/>
          </w:tcPr>
          <w:p w14:paraId="4866B6D3" w14:textId="77777777" w:rsidR="00801CFE" w:rsidRPr="004A4818" w:rsidRDefault="00801CFE" w:rsidP="00D920A7">
            <w:pPr>
              <w:rPr>
                <w:sz w:val="20"/>
                <w:szCs w:val="20"/>
              </w:rPr>
            </w:pPr>
          </w:p>
        </w:tc>
      </w:tr>
      <w:tr w:rsidR="00801CFE" w14:paraId="6913EAB9" w14:textId="77777777" w:rsidTr="00801CFE">
        <w:tc>
          <w:tcPr>
            <w:tcW w:w="598" w:type="dxa"/>
          </w:tcPr>
          <w:p w14:paraId="0CCC3DEC" w14:textId="77777777" w:rsidR="00801CFE" w:rsidRDefault="00801CFE" w:rsidP="00D920A7"/>
        </w:tc>
        <w:tc>
          <w:tcPr>
            <w:tcW w:w="1459" w:type="dxa"/>
          </w:tcPr>
          <w:p w14:paraId="1270314C" w14:textId="77777777" w:rsidR="00801CFE" w:rsidRPr="004A4818" w:rsidRDefault="00801CFE" w:rsidP="00D920A7">
            <w:pPr>
              <w:jc w:val="center"/>
              <w:rPr>
                <w:b/>
                <w:sz w:val="20"/>
                <w:szCs w:val="20"/>
              </w:rPr>
            </w:pPr>
            <w:r w:rsidRPr="004A4818">
              <w:rPr>
                <w:b/>
                <w:sz w:val="20"/>
                <w:szCs w:val="20"/>
              </w:rPr>
              <w:t>Staff on Inmate</w:t>
            </w:r>
          </w:p>
        </w:tc>
        <w:tc>
          <w:tcPr>
            <w:tcW w:w="1056" w:type="dxa"/>
          </w:tcPr>
          <w:p w14:paraId="751FEAAD" w14:textId="77777777" w:rsidR="00801CFE" w:rsidRPr="004A4818" w:rsidRDefault="00801CFE" w:rsidP="00D920A7">
            <w:pPr>
              <w:rPr>
                <w:sz w:val="20"/>
                <w:szCs w:val="20"/>
              </w:rPr>
            </w:pPr>
          </w:p>
        </w:tc>
        <w:tc>
          <w:tcPr>
            <w:tcW w:w="1375" w:type="dxa"/>
          </w:tcPr>
          <w:p w14:paraId="647AE648" w14:textId="77777777" w:rsidR="00801CFE" w:rsidRPr="004A4818" w:rsidRDefault="00801CFE" w:rsidP="00D920A7">
            <w:pPr>
              <w:rPr>
                <w:sz w:val="20"/>
                <w:szCs w:val="20"/>
              </w:rPr>
            </w:pPr>
          </w:p>
        </w:tc>
        <w:tc>
          <w:tcPr>
            <w:tcW w:w="1599" w:type="dxa"/>
          </w:tcPr>
          <w:p w14:paraId="59E146AD" w14:textId="77777777" w:rsidR="00801CFE" w:rsidRPr="004A4818" w:rsidRDefault="00801CFE" w:rsidP="00D920A7">
            <w:pPr>
              <w:rPr>
                <w:sz w:val="20"/>
                <w:szCs w:val="20"/>
              </w:rPr>
            </w:pPr>
          </w:p>
        </w:tc>
        <w:tc>
          <w:tcPr>
            <w:tcW w:w="1168" w:type="dxa"/>
          </w:tcPr>
          <w:p w14:paraId="3261319E" w14:textId="77777777" w:rsidR="00801CFE" w:rsidRPr="004A4818" w:rsidRDefault="00801CFE" w:rsidP="00D920A7">
            <w:pPr>
              <w:rPr>
                <w:sz w:val="20"/>
                <w:szCs w:val="20"/>
              </w:rPr>
            </w:pPr>
          </w:p>
        </w:tc>
        <w:tc>
          <w:tcPr>
            <w:tcW w:w="1023" w:type="dxa"/>
          </w:tcPr>
          <w:p w14:paraId="55B93AE9" w14:textId="77777777" w:rsidR="00801CFE" w:rsidRPr="004A4818" w:rsidRDefault="00801CFE" w:rsidP="00D920A7">
            <w:pPr>
              <w:rPr>
                <w:sz w:val="20"/>
                <w:szCs w:val="20"/>
              </w:rPr>
            </w:pPr>
          </w:p>
        </w:tc>
        <w:tc>
          <w:tcPr>
            <w:tcW w:w="1298" w:type="dxa"/>
          </w:tcPr>
          <w:p w14:paraId="3E15E58B" w14:textId="77777777" w:rsidR="00801CFE" w:rsidRPr="004A4818" w:rsidRDefault="00801CFE" w:rsidP="00D920A7">
            <w:pPr>
              <w:rPr>
                <w:sz w:val="20"/>
                <w:szCs w:val="20"/>
              </w:rPr>
            </w:pPr>
          </w:p>
        </w:tc>
      </w:tr>
      <w:tr w:rsidR="00801CFE" w14:paraId="5D0E0180" w14:textId="77777777" w:rsidTr="00801CFE">
        <w:tc>
          <w:tcPr>
            <w:tcW w:w="598" w:type="dxa"/>
          </w:tcPr>
          <w:p w14:paraId="3C20A442" w14:textId="77777777" w:rsidR="00801CFE" w:rsidRDefault="00801CFE" w:rsidP="00D920A7"/>
        </w:tc>
        <w:tc>
          <w:tcPr>
            <w:tcW w:w="1459" w:type="dxa"/>
          </w:tcPr>
          <w:p w14:paraId="4B4A44C7" w14:textId="77777777" w:rsidR="00801CFE" w:rsidRPr="004A4818" w:rsidRDefault="00801CFE" w:rsidP="00D920A7">
            <w:pPr>
              <w:rPr>
                <w:sz w:val="20"/>
                <w:szCs w:val="20"/>
              </w:rPr>
            </w:pPr>
          </w:p>
        </w:tc>
        <w:tc>
          <w:tcPr>
            <w:tcW w:w="1056" w:type="dxa"/>
          </w:tcPr>
          <w:p w14:paraId="7B3D6719" w14:textId="77777777" w:rsidR="00801CFE" w:rsidRPr="004A4818" w:rsidRDefault="00801CFE" w:rsidP="00D920A7">
            <w:pPr>
              <w:rPr>
                <w:sz w:val="20"/>
                <w:szCs w:val="20"/>
              </w:rPr>
            </w:pPr>
          </w:p>
        </w:tc>
        <w:tc>
          <w:tcPr>
            <w:tcW w:w="1375" w:type="dxa"/>
          </w:tcPr>
          <w:p w14:paraId="7DA91DFE" w14:textId="77777777" w:rsidR="00801CFE" w:rsidRPr="004A4818" w:rsidRDefault="00801CFE" w:rsidP="00D920A7">
            <w:pPr>
              <w:rPr>
                <w:sz w:val="20"/>
                <w:szCs w:val="20"/>
              </w:rPr>
            </w:pPr>
          </w:p>
        </w:tc>
        <w:tc>
          <w:tcPr>
            <w:tcW w:w="1599" w:type="dxa"/>
          </w:tcPr>
          <w:p w14:paraId="5BF09979" w14:textId="77777777" w:rsidR="00801CFE" w:rsidRPr="004A4818" w:rsidRDefault="00801CFE" w:rsidP="00D920A7">
            <w:pPr>
              <w:rPr>
                <w:sz w:val="20"/>
                <w:szCs w:val="20"/>
              </w:rPr>
            </w:pPr>
          </w:p>
        </w:tc>
        <w:tc>
          <w:tcPr>
            <w:tcW w:w="1168" w:type="dxa"/>
          </w:tcPr>
          <w:p w14:paraId="383CAF11" w14:textId="77777777" w:rsidR="00801CFE" w:rsidRPr="004A4818" w:rsidRDefault="00801CFE" w:rsidP="00D920A7">
            <w:pPr>
              <w:rPr>
                <w:sz w:val="20"/>
                <w:szCs w:val="20"/>
              </w:rPr>
            </w:pPr>
          </w:p>
        </w:tc>
        <w:tc>
          <w:tcPr>
            <w:tcW w:w="1023" w:type="dxa"/>
          </w:tcPr>
          <w:p w14:paraId="0B14FF8A" w14:textId="77777777" w:rsidR="00801CFE" w:rsidRPr="004A4818" w:rsidRDefault="00801CFE" w:rsidP="00D920A7">
            <w:pPr>
              <w:rPr>
                <w:sz w:val="20"/>
                <w:szCs w:val="20"/>
              </w:rPr>
            </w:pPr>
          </w:p>
        </w:tc>
        <w:tc>
          <w:tcPr>
            <w:tcW w:w="1298" w:type="dxa"/>
          </w:tcPr>
          <w:p w14:paraId="3F9BF4E0" w14:textId="77777777" w:rsidR="00801CFE" w:rsidRPr="004A4818" w:rsidRDefault="00801CFE" w:rsidP="00D920A7">
            <w:pPr>
              <w:rPr>
                <w:sz w:val="20"/>
                <w:szCs w:val="20"/>
              </w:rPr>
            </w:pPr>
          </w:p>
        </w:tc>
      </w:tr>
      <w:tr w:rsidR="00801CFE" w14:paraId="1AAE9FB7" w14:textId="77777777" w:rsidTr="00801CFE">
        <w:tc>
          <w:tcPr>
            <w:tcW w:w="598" w:type="dxa"/>
          </w:tcPr>
          <w:p w14:paraId="7D5C7A51" w14:textId="77777777" w:rsidR="00801CFE" w:rsidRDefault="00801CFE" w:rsidP="00D920A7">
            <w:r>
              <w:t>1</w:t>
            </w:r>
          </w:p>
        </w:tc>
        <w:tc>
          <w:tcPr>
            <w:tcW w:w="1459" w:type="dxa"/>
          </w:tcPr>
          <w:p w14:paraId="5FCD6811" w14:textId="77777777" w:rsidR="00801CFE" w:rsidRPr="004A4818" w:rsidRDefault="00801CFE" w:rsidP="00D920A7">
            <w:pPr>
              <w:rPr>
                <w:sz w:val="20"/>
                <w:szCs w:val="20"/>
              </w:rPr>
            </w:pPr>
            <w:r w:rsidRPr="004A4818">
              <w:rPr>
                <w:sz w:val="20"/>
                <w:szCs w:val="20"/>
              </w:rPr>
              <w:t>Sexual Misconduct</w:t>
            </w:r>
          </w:p>
        </w:tc>
        <w:tc>
          <w:tcPr>
            <w:tcW w:w="1056" w:type="dxa"/>
          </w:tcPr>
          <w:p w14:paraId="661E2AB7" w14:textId="77777777" w:rsidR="00801CFE" w:rsidRPr="00756574" w:rsidRDefault="00801CFE" w:rsidP="00F7087D">
            <w:pPr>
              <w:jc w:val="center"/>
              <w:rPr>
                <w:sz w:val="20"/>
                <w:szCs w:val="20"/>
              </w:rPr>
            </w:pPr>
            <w:r w:rsidRPr="00756574">
              <w:rPr>
                <w:sz w:val="20"/>
                <w:szCs w:val="20"/>
              </w:rPr>
              <w:t>0</w:t>
            </w:r>
          </w:p>
        </w:tc>
        <w:tc>
          <w:tcPr>
            <w:tcW w:w="1375" w:type="dxa"/>
          </w:tcPr>
          <w:p w14:paraId="2E59A6D1" w14:textId="77777777" w:rsidR="00801CFE" w:rsidRPr="00756574" w:rsidRDefault="00801CFE" w:rsidP="00F7087D">
            <w:pPr>
              <w:jc w:val="center"/>
              <w:rPr>
                <w:sz w:val="20"/>
                <w:szCs w:val="20"/>
              </w:rPr>
            </w:pPr>
            <w:r w:rsidRPr="00756574">
              <w:rPr>
                <w:sz w:val="20"/>
                <w:szCs w:val="20"/>
              </w:rPr>
              <w:t>0</w:t>
            </w:r>
          </w:p>
        </w:tc>
        <w:tc>
          <w:tcPr>
            <w:tcW w:w="1599" w:type="dxa"/>
          </w:tcPr>
          <w:p w14:paraId="40616ED3" w14:textId="77777777" w:rsidR="00801CFE" w:rsidRPr="00756574" w:rsidRDefault="00801CFE" w:rsidP="00F7087D">
            <w:pPr>
              <w:jc w:val="center"/>
              <w:rPr>
                <w:sz w:val="20"/>
                <w:szCs w:val="20"/>
              </w:rPr>
            </w:pPr>
            <w:r w:rsidRPr="00756574">
              <w:rPr>
                <w:sz w:val="20"/>
                <w:szCs w:val="20"/>
              </w:rPr>
              <w:t>0</w:t>
            </w:r>
          </w:p>
        </w:tc>
        <w:tc>
          <w:tcPr>
            <w:tcW w:w="1168" w:type="dxa"/>
          </w:tcPr>
          <w:p w14:paraId="74E578C1" w14:textId="77777777" w:rsidR="00801CFE" w:rsidRPr="00756574" w:rsidRDefault="00801CFE" w:rsidP="00F7087D">
            <w:pPr>
              <w:jc w:val="center"/>
              <w:rPr>
                <w:sz w:val="20"/>
                <w:szCs w:val="20"/>
              </w:rPr>
            </w:pPr>
            <w:r w:rsidRPr="00756574">
              <w:rPr>
                <w:sz w:val="20"/>
                <w:szCs w:val="20"/>
              </w:rPr>
              <w:t>0</w:t>
            </w:r>
          </w:p>
        </w:tc>
        <w:tc>
          <w:tcPr>
            <w:tcW w:w="1023" w:type="dxa"/>
          </w:tcPr>
          <w:p w14:paraId="225677BB" w14:textId="77777777" w:rsidR="00801CFE" w:rsidRPr="00756574" w:rsidRDefault="00801CFE" w:rsidP="00F7087D">
            <w:pPr>
              <w:jc w:val="center"/>
              <w:rPr>
                <w:sz w:val="20"/>
                <w:szCs w:val="20"/>
              </w:rPr>
            </w:pPr>
            <w:r w:rsidRPr="00756574">
              <w:rPr>
                <w:sz w:val="20"/>
                <w:szCs w:val="20"/>
              </w:rPr>
              <w:t>0</w:t>
            </w:r>
          </w:p>
        </w:tc>
        <w:tc>
          <w:tcPr>
            <w:tcW w:w="1298" w:type="dxa"/>
          </w:tcPr>
          <w:p w14:paraId="6A3BFEE6" w14:textId="77777777" w:rsidR="00801CFE" w:rsidRPr="00756574" w:rsidRDefault="00801CFE" w:rsidP="00F7087D">
            <w:pPr>
              <w:jc w:val="center"/>
              <w:rPr>
                <w:sz w:val="20"/>
                <w:szCs w:val="20"/>
              </w:rPr>
            </w:pPr>
            <w:r w:rsidRPr="00756574">
              <w:rPr>
                <w:sz w:val="20"/>
                <w:szCs w:val="20"/>
              </w:rPr>
              <w:t>0</w:t>
            </w:r>
          </w:p>
        </w:tc>
      </w:tr>
      <w:tr w:rsidR="00801CFE" w14:paraId="3E0D24AB" w14:textId="77777777" w:rsidTr="00801CFE">
        <w:tc>
          <w:tcPr>
            <w:tcW w:w="598" w:type="dxa"/>
          </w:tcPr>
          <w:p w14:paraId="3831E102" w14:textId="77777777" w:rsidR="00801CFE" w:rsidRDefault="00801CFE" w:rsidP="00D920A7"/>
        </w:tc>
        <w:tc>
          <w:tcPr>
            <w:tcW w:w="1459" w:type="dxa"/>
          </w:tcPr>
          <w:p w14:paraId="6C91E609" w14:textId="77777777" w:rsidR="00801CFE" w:rsidRPr="004A4818" w:rsidRDefault="00801CFE" w:rsidP="00D920A7">
            <w:pPr>
              <w:rPr>
                <w:sz w:val="20"/>
                <w:szCs w:val="20"/>
              </w:rPr>
            </w:pPr>
          </w:p>
        </w:tc>
        <w:tc>
          <w:tcPr>
            <w:tcW w:w="1056" w:type="dxa"/>
          </w:tcPr>
          <w:p w14:paraId="3432DF15" w14:textId="77777777" w:rsidR="00801CFE" w:rsidRPr="004A4818" w:rsidRDefault="00801CFE" w:rsidP="00D920A7">
            <w:pPr>
              <w:rPr>
                <w:sz w:val="20"/>
                <w:szCs w:val="20"/>
              </w:rPr>
            </w:pPr>
          </w:p>
        </w:tc>
        <w:tc>
          <w:tcPr>
            <w:tcW w:w="1375" w:type="dxa"/>
          </w:tcPr>
          <w:p w14:paraId="1EA4ED31" w14:textId="77777777" w:rsidR="00801CFE" w:rsidRPr="004A4818" w:rsidRDefault="00801CFE" w:rsidP="00D920A7">
            <w:pPr>
              <w:rPr>
                <w:sz w:val="20"/>
                <w:szCs w:val="20"/>
              </w:rPr>
            </w:pPr>
          </w:p>
        </w:tc>
        <w:tc>
          <w:tcPr>
            <w:tcW w:w="1599" w:type="dxa"/>
          </w:tcPr>
          <w:p w14:paraId="382C2BFF" w14:textId="77777777" w:rsidR="00801CFE" w:rsidRPr="004A4818" w:rsidRDefault="00801CFE" w:rsidP="00D920A7">
            <w:pPr>
              <w:rPr>
                <w:sz w:val="20"/>
                <w:szCs w:val="20"/>
              </w:rPr>
            </w:pPr>
          </w:p>
        </w:tc>
        <w:tc>
          <w:tcPr>
            <w:tcW w:w="1168" w:type="dxa"/>
          </w:tcPr>
          <w:p w14:paraId="11A09C26" w14:textId="77777777" w:rsidR="00801CFE" w:rsidRPr="004A4818" w:rsidRDefault="00801CFE" w:rsidP="00D920A7">
            <w:pPr>
              <w:rPr>
                <w:sz w:val="20"/>
                <w:szCs w:val="20"/>
              </w:rPr>
            </w:pPr>
          </w:p>
        </w:tc>
        <w:tc>
          <w:tcPr>
            <w:tcW w:w="1023" w:type="dxa"/>
          </w:tcPr>
          <w:p w14:paraId="59930E5B" w14:textId="77777777" w:rsidR="00801CFE" w:rsidRPr="004A4818" w:rsidRDefault="00801CFE" w:rsidP="00D920A7">
            <w:pPr>
              <w:rPr>
                <w:sz w:val="20"/>
                <w:szCs w:val="20"/>
              </w:rPr>
            </w:pPr>
          </w:p>
        </w:tc>
        <w:tc>
          <w:tcPr>
            <w:tcW w:w="1298" w:type="dxa"/>
          </w:tcPr>
          <w:p w14:paraId="799AADDE" w14:textId="77777777" w:rsidR="00801CFE" w:rsidRPr="004A4818" w:rsidRDefault="00801CFE" w:rsidP="00D920A7">
            <w:pPr>
              <w:rPr>
                <w:sz w:val="20"/>
                <w:szCs w:val="20"/>
              </w:rPr>
            </w:pPr>
          </w:p>
        </w:tc>
      </w:tr>
      <w:tr w:rsidR="00801CFE" w14:paraId="325F15F6" w14:textId="77777777" w:rsidTr="00801CFE">
        <w:tc>
          <w:tcPr>
            <w:tcW w:w="598" w:type="dxa"/>
          </w:tcPr>
          <w:p w14:paraId="19449A40" w14:textId="77777777" w:rsidR="00801CFE" w:rsidRDefault="00801CFE" w:rsidP="00D920A7">
            <w:r>
              <w:t>2</w:t>
            </w:r>
          </w:p>
        </w:tc>
        <w:tc>
          <w:tcPr>
            <w:tcW w:w="1459" w:type="dxa"/>
          </w:tcPr>
          <w:p w14:paraId="77DE52D4" w14:textId="77777777" w:rsidR="00801CFE" w:rsidRPr="004A4818" w:rsidRDefault="00801CFE" w:rsidP="00D920A7">
            <w:pPr>
              <w:rPr>
                <w:sz w:val="20"/>
                <w:szCs w:val="20"/>
              </w:rPr>
            </w:pPr>
            <w:r w:rsidRPr="004A4818">
              <w:rPr>
                <w:sz w:val="20"/>
                <w:szCs w:val="20"/>
              </w:rPr>
              <w:t>Sexual Harassment</w:t>
            </w:r>
          </w:p>
        </w:tc>
        <w:tc>
          <w:tcPr>
            <w:tcW w:w="1056" w:type="dxa"/>
          </w:tcPr>
          <w:p w14:paraId="271C7718" w14:textId="77777777" w:rsidR="00801CFE" w:rsidRPr="00756574" w:rsidRDefault="00801CFE" w:rsidP="00F7087D">
            <w:pPr>
              <w:jc w:val="center"/>
              <w:rPr>
                <w:sz w:val="20"/>
                <w:szCs w:val="20"/>
              </w:rPr>
            </w:pPr>
            <w:r w:rsidRPr="00756574">
              <w:rPr>
                <w:sz w:val="20"/>
                <w:szCs w:val="20"/>
              </w:rPr>
              <w:t>0</w:t>
            </w:r>
          </w:p>
        </w:tc>
        <w:tc>
          <w:tcPr>
            <w:tcW w:w="1375" w:type="dxa"/>
          </w:tcPr>
          <w:p w14:paraId="0A1192BD" w14:textId="77777777" w:rsidR="00801CFE" w:rsidRPr="00756574" w:rsidRDefault="00801CFE" w:rsidP="00F7087D">
            <w:pPr>
              <w:jc w:val="center"/>
              <w:rPr>
                <w:sz w:val="20"/>
                <w:szCs w:val="20"/>
              </w:rPr>
            </w:pPr>
            <w:r w:rsidRPr="00756574">
              <w:rPr>
                <w:sz w:val="20"/>
                <w:szCs w:val="20"/>
              </w:rPr>
              <w:t>0</w:t>
            </w:r>
          </w:p>
        </w:tc>
        <w:tc>
          <w:tcPr>
            <w:tcW w:w="1599" w:type="dxa"/>
          </w:tcPr>
          <w:p w14:paraId="5F3706EB" w14:textId="77777777" w:rsidR="00801CFE" w:rsidRPr="00756574" w:rsidRDefault="00801CFE" w:rsidP="00F7087D">
            <w:pPr>
              <w:jc w:val="center"/>
              <w:rPr>
                <w:sz w:val="20"/>
                <w:szCs w:val="20"/>
              </w:rPr>
            </w:pPr>
            <w:r w:rsidRPr="00756574">
              <w:rPr>
                <w:sz w:val="20"/>
                <w:szCs w:val="20"/>
              </w:rPr>
              <w:t>0</w:t>
            </w:r>
          </w:p>
        </w:tc>
        <w:tc>
          <w:tcPr>
            <w:tcW w:w="1168" w:type="dxa"/>
          </w:tcPr>
          <w:p w14:paraId="5D11504B" w14:textId="77777777" w:rsidR="00801CFE" w:rsidRPr="00756574" w:rsidRDefault="00801CFE" w:rsidP="00F7087D">
            <w:pPr>
              <w:jc w:val="center"/>
              <w:rPr>
                <w:sz w:val="20"/>
                <w:szCs w:val="20"/>
              </w:rPr>
            </w:pPr>
            <w:r w:rsidRPr="00756574">
              <w:rPr>
                <w:sz w:val="20"/>
                <w:szCs w:val="20"/>
              </w:rPr>
              <w:t>0</w:t>
            </w:r>
          </w:p>
        </w:tc>
        <w:tc>
          <w:tcPr>
            <w:tcW w:w="1023" w:type="dxa"/>
          </w:tcPr>
          <w:p w14:paraId="7C422ECD" w14:textId="77777777" w:rsidR="00801CFE" w:rsidRPr="00756574" w:rsidRDefault="00801CFE" w:rsidP="00F7087D">
            <w:pPr>
              <w:jc w:val="center"/>
              <w:rPr>
                <w:sz w:val="20"/>
                <w:szCs w:val="20"/>
              </w:rPr>
            </w:pPr>
            <w:r w:rsidRPr="00756574">
              <w:rPr>
                <w:sz w:val="20"/>
                <w:szCs w:val="20"/>
              </w:rPr>
              <w:t>0</w:t>
            </w:r>
          </w:p>
        </w:tc>
        <w:tc>
          <w:tcPr>
            <w:tcW w:w="1298" w:type="dxa"/>
          </w:tcPr>
          <w:p w14:paraId="120A5B59" w14:textId="77777777" w:rsidR="00801CFE" w:rsidRPr="00756574" w:rsidRDefault="00801CFE" w:rsidP="00F7087D">
            <w:pPr>
              <w:jc w:val="center"/>
              <w:rPr>
                <w:sz w:val="20"/>
                <w:szCs w:val="20"/>
              </w:rPr>
            </w:pPr>
            <w:r w:rsidRPr="00756574">
              <w:rPr>
                <w:sz w:val="20"/>
                <w:szCs w:val="20"/>
              </w:rPr>
              <w:t>0</w:t>
            </w:r>
          </w:p>
        </w:tc>
      </w:tr>
      <w:tr w:rsidR="00801CFE" w14:paraId="314257DA" w14:textId="77777777" w:rsidTr="00801CFE">
        <w:tc>
          <w:tcPr>
            <w:tcW w:w="598" w:type="dxa"/>
          </w:tcPr>
          <w:p w14:paraId="04DA53CA" w14:textId="77777777" w:rsidR="00801CFE" w:rsidRDefault="00801CFE" w:rsidP="00D920A7"/>
        </w:tc>
        <w:tc>
          <w:tcPr>
            <w:tcW w:w="1459" w:type="dxa"/>
          </w:tcPr>
          <w:p w14:paraId="46CD228E" w14:textId="77777777" w:rsidR="00801CFE" w:rsidRPr="004A4818" w:rsidRDefault="00801CFE" w:rsidP="00D920A7">
            <w:pPr>
              <w:rPr>
                <w:sz w:val="20"/>
                <w:szCs w:val="20"/>
              </w:rPr>
            </w:pPr>
          </w:p>
        </w:tc>
        <w:tc>
          <w:tcPr>
            <w:tcW w:w="1056" w:type="dxa"/>
          </w:tcPr>
          <w:p w14:paraId="46B387F0" w14:textId="77777777" w:rsidR="00801CFE" w:rsidRPr="004A4818" w:rsidRDefault="00801CFE" w:rsidP="00D920A7">
            <w:pPr>
              <w:rPr>
                <w:sz w:val="20"/>
                <w:szCs w:val="20"/>
              </w:rPr>
            </w:pPr>
          </w:p>
        </w:tc>
        <w:tc>
          <w:tcPr>
            <w:tcW w:w="1375" w:type="dxa"/>
          </w:tcPr>
          <w:p w14:paraId="7072E0AB" w14:textId="77777777" w:rsidR="00801CFE" w:rsidRPr="004A4818" w:rsidRDefault="00801CFE" w:rsidP="00D920A7">
            <w:pPr>
              <w:rPr>
                <w:sz w:val="20"/>
                <w:szCs w:val="20"/>
              </w:rPr>
            </w:pPr>
          </w:p>
        </w:tc>
        <w:tc>
          <w:tcPr>
            <w:tcW w:w="1599" w:type="dxa"/>
          </w:tcPr>
          <w:p w14:paraId="02220233" w14:textId="77777777" w:rsidR="00801CFE" w:rsidRPr="004A4818" w:rsidRDefault="00801CFE" w:rsidP="00D920A7">
            <w:pPr>
              <w:rPr>
                <w:sz w:val="20"/>
                <w:szCs w:val="20"/>
              </w:rPr>
            </w:pPr>
          </w:p>
        </w:tc>
        <w:tc>
          <w:tcPr>
            <w:tcW w:w="1168" w:type="dxa"/>
          </w:tcPr>
          <w:p w14:paraId="6DBB1E97" w14:textId="77777777" w:rsidR="00801CFE" w:rsidRPr="004A4818" w:rsidRDefault="00801CFE" w:rsidP="00D920A7">
            <w:pPr>
              <w:rPr>
                <w:sz w:val="20"/>
                <w:szCs w:val="20"/>
              </w:rPr>
            </w:pPr>
          </w:p>
        </w:tc>
        <w:tc>
          <w:tcPr>
            <w:tcW w:w="1023" w:type="dxa"/>
          </w:tcPr>
          <w:p w14:paraId="3E916C50" w14:textId="77777777" w:rsidR="00801CFE" w:rsidRPr="004A4818" w:rsidRDefault="00801CFE" w:rsidP="00D920A7">
            <w:pPr>
              <w:rPr>
                <w:sz w:val="20"/>
                <w:szCs w:val="20"/>
              </w:rPr>
            </w:pPr>
          </w:p>
        </w:tc>
        <w:tc>
          <w:tcPr>
            <w:tcW w:w="1298" w:type="dxa"/>
          </w:tcPr>
          <w:p w14:paraId="6BF5015E" w14:textId="77777777" w:rsidR="00801CFE" w:rsidRPr="004A4818" w:rsidRDefault="00801CFE" w:rsidP="00D920A7">
            <w:pPr>
              <w:rPr>
                <w:sz w:val="20"/>
                <w:szCs w:val="20"/>
              </w:rPr>
            </w:pPr>
          </w:p>
        </w:tc>
      </w:tr>
      <w:tr w:rsidR="00801CFE" w14:paraId="4A51F525" w14:textId="77777777" w:rsidTr="00801CFE">
        <w:tc>
          <w:tcPr>
            <w:tcW w:w="598" w:type="dxa"/>
          </w:tcPr>
          <w:p w14:paraId="593124D4" w14:textId="77777777" w:rsidR="00801CFE" w:rsidRDefault="00801CFE" w:rsidP="00D920A7"/>
        </w:tc>
        <w:tc>
          <w:tcPr>
            <w:tcW w:w="1459" w:type="dxa"/>
          </w:tcPr>
          <w:p w14:paraId="4D5EC2AA" w14:textId="77777777" w:rsidR="00801CFE" w:rsidRPr="004A4818" w:rsidRDefault="00801CFE" w:rsidP="00D920A7">
            <w:pPr>
              <w:jc w:val="center"/>
              <w:rPr>
                <w:b/>
                <w:sz w:val="20"/>
                <w:szCs w:val="20"/>
              </w:rPr>
            </w:pPr>
            <w:r w:rsidRPr="004A4818">
              <w:rPr>
                <w:b/>
                <w:sz w:val="20"/>
                <w:szCs w:val="20"/>
              </w:rPr>
              <w:t>Inmate on Staff</w:t>
            </w:r>
          </w:p>
        </w:tc>
        <w:tc>
          <w:tcPr>
            <w:tcW w:w="1056" w:type="dxa"/>
          </w:tcPr>
          <w:p w14:paraId="475ED1F1" w14:textId="77777777" w:rsidR="00801CFE" w:rsidRPr="004A4818" w:rsidRDefault="00801CFE" w:rsidP="00D920A7">
            <w:pPr>
              <w:rPr>
                <w:sz w:val="20"/>
                <w:szCs w:val="20"/>
              </w:rPr>
            </w:pPr>
          </w:p>
        </w:tc>
        <w:tc>
          <w:tcPr>
            <w:tcW w:w="1375" w:type="dxa"/>
          </w:tcPr>
          <w:p w14:paraId="1BA8F0C1" w14:textId="77777777" w:rsidR="00801CFE" w:rsidRPr="004A4818" w:rsidRDefault="00801CFE" w:rsidP="00D920A7">
            <w:pPr>
              <w:rPr>
                <w:sz w:val="20"/>
                <w:szCs w:val="20"/>
              </w:rPr>
            </w:pPr>
          </w:p>
        </w:tc>
        <w:tc>
          <w:tcPr>
            <w:tcW w:w="1599" w:type="dxa"/>
          </w:tcPr>
          <w:p w14:paraId="3B28ECA9" w14:textId="77777777" w:rsidR="00801CFE" w:rsidRPr="004A4818" w:rsidRDefault="00801CFE" w:rsidP="00D920A7">
            <w:pPr>
              <w:rPr>
                <w:sz w:val="20"/>
                <w:szCs w:val="20"/>
              </w:rPr>
            </w:pPr>
          </w:p>
        </w:tc>
        <w:tc>
          <w:tcPr>
            <w:tcW w:w="1168" w:type="dxa"/>
          </w:tcPr>
          <w:p w14:paraId="2C0BF35A" w14:textId="77777777" w:rsidR="00801CFE" w:rsidRPr="004A4818" w:rsidRDefault="00801CFE" w:rsidP="00D920A7">
            <w:pPr>
              <w:rPr>
                <w:sz w:val="20"/>
                <w:szCs w:val="20"/>
              </w:rPr>
            </w:pPr>
          </w:p>
        </w:tc>
        <w:tc>
          <w:tcPr>
            <w:tcW w:w="1023" w:type="dxa"/>
          </w:tcPr>
          <w:p w14:paraId="61838302" w14:textId="77777777" w:rsidR="00801CFE" w:rsidRPr="004A4818" w:rsidRDefault="00801CFE" w:rsidP="00D920A7">
            <w:pPr>
              <w:rPr>
                <w:sz w:val="20"/>
                <w:szCs w:val="20"/>
              </w:rPr>
            </w:pPr>
          </w:p>
        </w:tc>
        <w:tc>
          <w:tcPr>
            <w:tcW w:w="1298" w:type="dxa"/>
          </w:tcPr>
          <w:p w14:paraId="0D45D03A" w14:textId="77777777" w:rsidR="00801CFE" w:rsidRPr="004A4818" w:rsidRDefault="00801CFE" w:rsidP="00D920A7">
            <w:pPr>
              <w:rPr>
                <w:sz w:val="20"/>
                <w:szCs w:val="20"/>
              </w:rPr>
            </w:pPr>
          </w:p>
        </w:tc>
      </w:tr>
      <w:tr w:rsidR="00801CFE" w14:paraId="5DD6A0FC" w14:textId="77777777" w:rsidTr="00801CFE">
        <w:tc>
          <w:tcPr>
            <w:tcW w:w="598" w:type="dxa"/>
          </w:tcPr>
          <w:p w14:paraId="45366F7F" w14:textId="77777777" w:rsidR="00801CFE" w:rsidRDefault="00801CFE" w:rsidP="00D920A7"/>
        </w:tc>
        <w:tc>
          <w:tcPr>
            <w:tcW w:w="1459" w:type="dxa"/>
          </w:tcPr>
          <w:p w14:paraId="546039EC" w14:textId="77777777" w:rsidR="00801CFE" w:rsidRPr="004A4818" w:rsidRDefault="00801CFE" w:rsidP="00D920A7">
            <w:pPr>
              <w:rPr>
                <w:sz w:val="20"/>
                <w:szCs w:val="20"/>
              </w:rPr>
            </w:pPr>
          </w:p>
        </w:tc>
        <w:tc>
          <w:tcPr>
            <w:tcW w:w="1056" w:type="dxa"/>
          </w:tcPr>
          <w:p w14:paraId="0A9AE3F6" w14:textId="77777777" w:rsidR="00801CFE" w:rsidRPr="004A4818" w:rsidRDefault="00801CFE" w:rsidP="00D920A7">
            <w:pPr>
              <w:rPr>
                <w:sz w:val="20"/>
                <w:szCs w:val="20"/>
              </w:rPr>
            </w:pPr>
          </w:p>
        </w:tc>
        <w:tc>
          <w:tcPr>
            <w:tcW w:w="1375" w:type="dxa"/>
          </w:tcPr>
          <w:p w14:paraId="732803F2" w14:textId="77777777" w:rsidR="00801CFE" w:rsidRPr="004A4818" w:rsidRDefault="00801CFE" w:rsidP="00D920A7">
            <w:pPr>
              <w:rPr>
                <w:sz w:val="20"/>
                <w:szCs w:val="20"/>
              </w:rPr>
            </w:pPr>
          </w:p>
        </w:tc>
        <w:tc>
          <w:tcPr>
            <w:tcW w:w="1599" w:type="dxa"/>
          </w:tcPr>
          <w:p w14:paraId="612C41DD" w14:textId="77777777" w:rsidR="00801CFE" w:rsidRPr="004A4818" w:rsidRDefault="00801CFE" w:rsidP="00D920A7">
            <w:pPr>
              <w:rPr>
                <w:sz w:val="20"/>
                <w:szCs w:val="20"/>
              </w:rPr>
            </w:pPr>
          </w:p>
        </w:tc>
        <w:tc>
          <w:tcPr>
            <w:tcW w:w="1168" w:type="dxa"/>
          </w:tcPr>
          <w:p w14:paraId="79E7AB4D" w14:textId="77777777" w:rsidR="00801CFE" w:rsidRPr="004A4818" w:rsidRDefault="00801CFE" w:rsidP="00D920A7">
            <w:pPr>
              <w:rPr>
                <w:sz w:val="20"/>
                <w:szCs w:val="20"/>
              </w:rPr>
            </w:pPr>
          </w:p>
        </w:tc>
        <w:tc>
          <w:tcPr>
            <w:tcW w:w="1023" w:type="dxa"/>
          </w:tcPr>
          <w:p w14:paraId="47A39804" w14:textId="77777777" w:rsidR="00801CFE" w:rsidRPr="004A4818" w:rsidRDefault="00801CFE" w:rsidP="00D920A7">
            <w:pPr>
              <w:rPr>
                <w:sz w:val="20"/>
                <w:szCs w:val="20"/>
              </w:rPr>
            </w:pPr>
          </w:p>
        </w:tc>
        <w:tc>
          <w:tcPr>
            <w:tcW w:w="1298" w:type="dxa"/>
          </w:tcPr>
          <w:p w14:paraId="6A0BB2C8" w14:textId="77777777" w:rsidR="00801CFE" w:rsidRPr="004A4818" w:rsidRDefault="00801CFE" w:rsidP="00D920A7">
            <w:pPr>
              <w:rPr>
                <w:sz w:val="20"/>
                <w:szCs w:val="20"/>
              </w:rPr>
            </w:pPr>
          </w:p>
        </w:tc>
      </w:tr>
      <w:tr w:rsidR="00801CFE" w14:paraId="037DC880" w14:textId="77777777" w:rsidTr="00801CFE">
        <w:tc>
          <w:tcPr>
            <w:tcW w:w="598" w:type="dxa"/>
          </w:tcPr>
          <w:p w14:paraId="0DEAC6D5" w14:textId="77777777" w:rsidR="00801CFE" w:rsidRDefault="00801CFE" w:rsidP="00D920A7">
            <w:r>
              <w:t>1</w:t>
            </w:r>
          </w:p>
        </w:tc>
        <w:tc>
          <w:tcPr>
            <w:tcW w:w="1459" w:type="dxa"/>
          </w:tcPr>
          <w:p w14:paraId="02DA8058" w14:textId="77777777" w:rsidR="00801CFE" w:rsidRPr="004A4818" w:rsidRDefault="00801CFE" w:rsidP="00D920A7">
            <w:pPr>
              <w:rPr>
                <w:sz w:val="20"/>
                <w:szCs w:val="20"/>
              </w:rPr>
            </w:pPr>
            <w:r w:rsidRPr="004A4818">
              <w:rPr>
                <w:sz w:val="20"/>
                <w:szCs w:val="20"/>
              </w:rPr>
              <w:t>Sexual Misconduct</w:t>
            </w:r>
          </w:p>
        </w:tc>
        <w:tc>
          <w:tcPr>
            <w:tcW w:w="1056" w:type="dxa"/>
          </w:tcPr>
          <w:p w14:paraId="137A74D5" w14:textId="77777777" w:rsidR="00801CFE" w:rsidRPr="00756574" w:rsidRDefault="00801CFE" w:rsidP="00F7087D">
            <w:pPr>
              <w:jc w:val="center"/>
              <w:rPr>
                <w:sz w:val="20"/>
                <w:szCs w:val="20"/>
              </w:rPr>
            </w:pPr>
            <w:r w:rsidRPr="00756574">
              <w:rPr>
                <w:sz w:val="20"/>
                <w:szCs w:val="20"/>
              </w:rPr>
              <w:t>0</w:t>
            </w:r>
          </w:p>
        </w:tc>
        <w:tc>
          <w:tcPr>
            <w:tcW w:w="1375" w:type="dxa"/>
          </w:tcPr>
          <w:p w14:paraId="5BE0C015" w14:textId="77777777" w:rsidR="00801CFE" w:rsidRPr="00756574" w:rsidRDefault="00801CFE" w:rsidP="00F7087D">
            <w:pPr>
              <w:jc w:val="center"/>
              <w:rPr>
                <w:sz w:val="20"/>
                <w:szCs w:val="20"/>
              </w:rPr>
            </w:pPr>
            <w:r w:rsidRPr="00756574">
              <w:rPr>
                <w:sz w:val="20"/>
                <w:szCs w:val="20"/>
              </w:rPr>
              <w:t>0</w:t>
            </w:r>
          </w:p>
        </w:tc>
        <w:tc>
          <w:tcPr>
            <w:tcW w:w="1599" w:type="dxa"/>
          </w:tcPr>
          <w:p w14:paraId="5835D904" w14:textId="77777777" w:rsidR="00801CFE" w:rsidRPr="00756574" w:rsidRDefault="00801CFE" w:rsidP="00F7087D">
            <w:pPr>
              <w:jc w:val="center"/>
              <w:rPr>
                <w:sz w:val="20"/>
                <w:szCs w:val="20"/>
              </w:rPr>
            </w:pPr>
            <w:r w:rsidRPr="00756574">
              <w:rPr>
                <w:sz w:val="20"/>
                <w:szCs w:val="20"/>
              </w:rPr>
              <w:t>0</w:t>
            </w:r>
          </w:p>
        </w:tc>
        <w:tc>
          <w:tcPr>
            <w:tcW w:w="1168" w:type="dxa"/>
          </w:tcPr>
          <w:p w14:paraId="24D3642B" w14:textId="77777777" w:rsidR="00801CFE" w:rsidRPr="00756574" w:rsidRDefault="00801CFE" w:rsidP="00F7087D">
            <w:pPr>
              <w:jc w:val="center"/>
              <w:rPr>
                <w:sz w:val="20"/>
                <w:szCs w:val="20"/>
              </w:rPr>
            </w:pPr>
            <w:r w:rsidRPr="00756574">
              <w:rPr>
                <w:sz w:val="20"/>
                <w:szCs w:val="20"/>
              </w:rPr>
              <w:t>0</w:t>
            </w:r>
          </w:p>
        </w:tc>
        <w:tc>
          <w:tcPr>
            <w:tcW w:w="1023" w:type="dxa"/>
          </w:tcPr>
          <w:p w14:paraId="5CB686CF" w14:textId="77777777" w:rsidR="00801CFE" w:rsidRPr="00756574" w:rsidRDefault="00801CFE" w:rsidP="00F7087D">
            <w:pPr>
              <w:jc w:val="center"/>
              <w:rPr>
                <w:sz w:val="20"/>
                <w:szCs w:val="20"/>
              </w:rPr>
            </w:pPr>
            <w:r w:rsidRPr="00756574">
              <w:rPr>
                <w:sz w:val="20"/>
                <w:szCs w:val="20"/>
              </w:rPr>
              <w:t>0</w:t>
            </w:r>
          </w:p>
        </w:tc>
        <w:tc>
          <w:tcPr>
            <w:tcW w:w="1298" w:type="dxa"/>
          </w:tcPr>
          <w:p w14:paraId="615E8E16" w14:textId="77777777" w:rsidR="00801CFE" w:rsidRPr="00756574" w:rsidRDefault="00801CFE" w:rsidP="00F7087D">
            <w:pPr>
              <w:jc w:val="center"/>
              <w:rPr>
                <w:sz w:val="20"/>
                <w:szCs w:val="20"/>
              </w:rPr>
            </w:pPr>
            <w:r w:rsidRPr="00756574">
              <w:rPr>
                <w:sz w:val="20"/>
                <w:szCs w:val="20"/>
              </w:rPr>
              <w:t>0</w:t>
            </w:r>
          </w:p>
        </w:tc>
      </w:tr>
      <w:tr w:rsidR="00801CFE" w14:paraId="2CAE9F0D" w14:textId="77777777" w:rsidTr="00801CFE">
        <w:tc>
          <w:tcPr>
            <w:tcW w:w="598" w:type="dxa"/>
          </w:tcPr>
          <w:p w14:paraId="0B817633" w14:textId="77777777" w:rsidR="00801CFE" w:rsidRDefault="00801CFE" w:rsidP="00D920A7"/>
        </w:tc>
        <w:tc>
          <w:tcPr>
            <w:tcW w:w="1459" w:type="dxa"/>
          </w:tcPr>
          <w:p w14:paraId="00A02FA3" w14:textId="77777777" w:rsidR="00801CFE" w:rsidRPr="004A4818" w:rsidRDefault="00801CFE" w:rsidP="00D920A7">
            <w:pPr>
              <w:rPr>
                <w:sz w:val="20"/>
                <w:szCs w:val="20"/>
              </w:rPr>
            </w:pPr>
          </w:p>
        </w:tc>
        <w:tc>
          <w:tcPr>
            <w:tcW w:w="1056" w:type="dxa"/>
          </w:tcPr>
          <w:p w14:paraId="1C504108" w14:textId="77777777" w:rsidR="00801CFE" w:rsidRPr="004A4818" w:rsidRDefault="00801CFE" w:rsidP="00D920A7">
            <w:pPr>
              <w:rPr>
                <w:sz w:val="20"/>
                <w:szCs w:val="20"/>
              </w:rPr>
            </w:pPr>
          </w:p>
        </w:tc>
        <w:tc>
          <w:tcPr>
            <w:tcW w:w="1375" w:type="dxa"/>
          </w:tcPr>
          <w:p w14:paraId="4DDB87F4" w14:textId="77777777" w:rsidR="00801CFE" w:rsidRPr="004A4818" w:rsidRDefault="00801CFE" w:rsidP="00D920A7">
            <w:pPr>
              <w:rPr>
                <w:sz w:val="20"/>
                <w:szCs w:val="20"/>
              </w:rPr>
            </w:pPr>
          </w:p>
        </w:tc>
        <w:tc>
          <w:tcPr>
            <w:tcW w:w="1599" w:type="dxa"/>
          </w:tcPr>
          <w:p w14:paraId="79FB7BE2" w14:textId="77777777" w:rsidR="00801CFE" w:rsidRPr="004A4818" w:rsidRDefault="00801CFE" w:rsidP="00D920A7">
            <w:pPr>
              <w:rPr>
                <w:sz w:val="20"/>
                <w:szCs w:val="20"/>
              </w:rPr>
            </w:pPr>
          </w:p>
        </w:tc>
        <w:tc>
          <w:tcPr>
            <w:tcW w:w="1168" w:type="dxa"/>
          </w:tcPr>
          <w:p w14:paraId="3FCC8656" w14:textId="77777777" w:rsidR="00801CFE" w:rsidRPr="004A4818" w:rsidRDefault="00801CFE" w:rsidP="00D920A7">
            <w:pPr>
              <w:rPr>
                <w:sz w:val="20"/>
                <w:szCs w:val="20"/>
              </w:rPr>
            </w:pPr>
          </w:p>
        </w:tc>
        <w:tc>
          <w:tcPr>
            <w:tcW w:w="1023" w:type="dxa"/>
          </w:tcPr>
          <w:p w14:paraId="244A6730" w14:textId="77777777" w:rsidR="00801CFE" w:rsidRPr="004A4818" w:rsidRDefault="00801CFE" w:rsidP="00D920A7">
            <w:pPr>
              <w:rPr>
                <w:sz w:val="20"/>
                <w:szCs w:val="20"/>
              </w:rPr>
            </w:pPr>
          </w:p>
        </w:tc>
        <w:tc>
          <w:tcPr>
            <w:tcW w:w="1298" w:type="dxa"/>
          </w:tcPr>
          <w:p w14:paraId="55655D06" w14:textId="77777777" w:rsidR="00801CFE" w:rsidRPr="004A4818" w:rsidRDefault="00801CFE" w:rsidP="00D920A7">
            <w:pPr>
              <w:rPr>
                <w:sz w:val="20"/>
                <w:szCs w:val="20"/>
              </w:rPr>
            </w:pPr>
          </w:p>
        </w:tc>
      </w:tr>
      <w:tr w:rsidR="00801CFE" w14:paraId="015C71C8" w14:textId="77777777" w:rsidTr="00801CFE">
        <w:tc>
          <w:tcPr>
            <w:tcW w:w="598" w:type="dxa"/>
          </w:tcPr>
          <w:p w14:paraId="42187077" w14:textId="77777777" w:rsidR="00801CFE" w:rsidRDefault="00801CFE" w:rsidP="00D920A7">
            <w:r>
              <w:t>2</w:t>
            </w:r>
          </w:p>
        </w:tc>
        <w:tc>
          <w:tcPr>
            <w:tcW w:w="1459" w:type="dxa"/>
          </w:tcPr>
          <w:p w14:paraId="3E9F6EA8" w14:textId="77777777" w:rsidR="00801CFE" w:rsidRPr="004A4818" w:rsidRDefault="00801CFE" w:rsidP="00D920A7">
            <w:pPr>
              <w:rPr>
                <w:sz w:val="20"/>
                <w:szCs w:val="20"/>
              </w:rPr>
            </w:pPr>
            <w:r w:rsidRPr="004A4818">
              <w:rPr>
                <w:sz w:val="20"/>
                <w:szCs w:val="20"/>
              </w:rPr>
              <w:t>Sexual Harassment</w:t>
            </w:r>
          </w:p>
        </w:tc>
        <w:tc>
          <w:tcPr>
            <w:tcW w:w="1056" w:type="dxa"/>
          </w:tcPr>
          <w:p w14:paraId="0564EC51" w14:textId="77777777" w:rsidR="00801CFE" w:rsidRPr="00756574" w:rsidRDefault="00801CFE" w:rsidP="00F7087D">
            <w:pPr>
              <w:jc w:val="center"/>
              <w:rPr>
                <w:sz w:val="20"/>
                <w:szCs w:val="20"/>
              </w:rPr>
            </w:pPr>
            <w:r w:rsidRPr="00756574">
              <w:rPr>
                <w:sz w:val="20"/>
                <w:szCs w:val="20"/>
              </w:rPr>
              <w:t>0</w:t>
            </w:r>
          </w:p>
        </w:tc>
        <w:tc>
          <w:tcPr>
            <w:tcW w:w="1375" w:type="dxa"/>
          </w:tcPr>
          <w:p w14:paraId="0BCA8545" w14:textId="77777777" w:rsidR="00801CFE" w:rsidRPr="00756574" w:rsidRDefault="00801CFE" w:rsidP="00F7087D">
            <w:pPr>
              <w:jc w:val="center"/>
              <w:rPr>
                <w:sz w:val="20"/>
                <w:szCs w:val="20"/>
              </w:rPr>
            </w:pPr>
            <w:r w:rsidRPr="00756574">
              <w:rPr>
                <w:sz w:val="20"/>
                <w:szCs w:val="20"/>
              </w:rPr>
              <w:t>0</w:t>
            </w:r>
          </w:p>
        </w:tc>
        <w:tc>
          <w:tcPr>
            <w:tcW w:w="1599" w:type="dxa"/>
          </w:tcPr>
          <w:p w14:paraId="73675120" w14:textId="77777777" w:rsidR="00801CFE" w:rsidRPr="00756574" w:rsidRDefault="00801CFE" w:rsidP="00F7087D">
            <w:pPr>
              <w:jc w:val="center"/>
              <w:rPr>
                <w:sz w:val="20"/>
                <w:szCs w:val="20"/>
              </w:rPr>
            </w:pPr>
            <w:r w:rsidRPr="00756574">
              <w:rPr>
                <w:sz w:val="20"/>
                <w:szCs w:val="20"/>
              </w:rPr>
              <w:t>0</w:t>
            </w:r>
          </w:p>
        </w:tc>
        <w:tc>
          <w:tcPr>
            <w:tcW w:w="1168" w:type="dxa"/>
          </w:tcPr>
          <w:p w14:paraId="5DA02725" w14:textId="77777777" w:rsidR="00801CFE" w:rsidRPr="00756574" w:rsidRDefault="00801CFE" w:rsidP="00F7087D">
            <w:pPr>
              <w:jc w:val="center"/>
              <w:rPr>
                <w:sz w:val="20"/>
                <w:szCs w:val="20"/>
              </w:rPr>
            </w:pPr>
            <w:r w:rsidRPr="00756574">
              <w:rPr>
                <w:sz w:val="20"/>
                <w:szCs w:val="20"/>
              </w:rPr>
              <w:t>0</w:t>
            </w:r>
          </w:p>
        </w:tc>
        <w:tc>
          <w:tcPr>
            <w:tcW w:w="1023" w:type="dxa"/>
          </w:tcPr>
          <w:p w14:paraId="640A8D48" w14:textId="77777777" w:rsidR="00801CFE" w:rsidRPr="00756574" w:rsidRDefault="00801CFE" w:rsidP="00F7087D">
            <w:pPr>
              <w:jc w:val="center"/>
              <w:rPr>
                <w:sz w:val="20"/>
                <w:szCs w:val="20"/>
              </w:rPr>
            </w:pPr>
            <w:r w:rsidRPr="00756574">
              <w:rPr>
                <w:sz w:val="20"/>
                <w:szCs w:val="20"/>
              </w:rPr>
              <w:t>0</w:t>
            </w:r>
          </w:p>
        </w:tc>
        <w:tc>
          <w:tcPr>
            <w:tcW w:w="1298" w:type="dxa"/>
          </w:tcPr>
          <w:p w14:paraId="03DAF101" w14:textId="77777777" w:rsidR="00801CFE" w:rsidRPr="00756574" w:rsidRDefault="00801CFE" w:rsidP="00F7087D">
            <w:pPr>
              <w:jc w:val="center"/>
              <w:rPr>
                <w:sz w:val="20"/>
                <w:szCs w:val="20"/>
              </w:rPr>
            </w:pPr>
            <w:r w:rsidRPr="00756574">
              <w:rPr>
                <w:sz w:val="20"/>
                <w:szCs w:val="20"/>
              </w:rPr>
              <w:t>0</w:t>
            </w:r>
          </w:p>
        </w:tc>
      </w:tr>
    </w:tbl>
    <w:p w14:paraId="5285C4E5" w14:textId="77777777" w:rsidR="0037172C" w:rsidRDefault="0037172C" w:rsidP="00827A9E">
      <w:pPr>
        <w:pStyle w:val="Default"/>
        <w:rPr>
          <w:rFonts w:cs="Times New Roman"/>
          <w:color w:val="auto"/>
        </w:rPr>
      </w:pPr>
    </w:p>
    <w:p w14:paraId="70DF6AB8" w14:textId="77777777" w:rsidR="0037172C" w:rsidRDefault="0037172C" w:rsidP="00827A9E">
      <w:pPr>
        <w:pStyle w:val="Default"/>
        <w:rPr>
          <w:rFonts w:cs="Times New Roman"/>
          <w:color w:val="auto"/>
        </w:rPr>
      </w:pPr>
    </w:p>
    <w:p w14:paraId="460DFEDE" w14:textId="77777777" w:rsidR="0037172C" w:rsidRDefault="00827A9E" w:rsidP="00827A9E">
      <w:pPr>
        <w:pStyle w:val="Default"/>
        <w:rPr>
          <w:rFonts w:ascii="Times New Roman" w:hAnsi="Times New Roman" w:cs="Times New Roman"/>
          <w:b/>
          <w:bCs/>
          <w:color w:val="auto"/>
        </w:rPr>
      </w:pPr>
      <w:r w:rsidRPr="0037172C">
        <w:rPr>
          <w:rFonts w:ascii="Times New Roman" w:hAnsi="Times New Roman" w:cs="Times New Roman"/>
          <w:b/>
          <w:bCs/>
          <w:color w:val="auto"/>
        </w:rPr>
        <w:t xml:space="preserve">PREA </w:t>
      </w:r>
      <w:r w:rsidR="005E6B53">
        <w:rPr>
          <w:rFonts w:ascii="Times New Roman" w:hAnsi="Times New Roman" w:cs="Times New Roman"/>
          <w:b/>
          <w:bCs/>
          <w:color w:val="auto"/>
        </w:rPr>
        <w:t>201</w:t>
      </w:r>
      <w:r w:rsidR="00A1438D">
        <w:rPr>
          <w:rFonts w:ascii="Times New Roman" w:hAnsi="Times New Roman" w:cs="Times New Roman"/>
          <w:b/>
          <w:bCs/>
          <w:color w:val="auto"/>
        </w:rPr>
        <w:t>9</w:t>
      </w:r>
      <w:r w:rsidR="0037172C">
        <w:rPr>
          <w:rFonts w:ascii="Times New Roman" w:hAnsi="Times New Roman" w:cs="Times New Roman"/>
          <w:b/>
          <w:bCs/>
          <w:color w:val="auto"/>
        </w:rPr>
        <w:t xml:space="preserve"> </w:t>
      </w:r>
      <w:r w:rsidRPr="0037172C">
        <w:rPr>
          <w:rFonts w:ascii="Times New Roman" w:hAnsi="Times New Roman" w:cs="Times New Roman"/>
          <w:b/>
          <w:bCs/>
          <w:color w:val="auto"/>
        </w:rPr>
        <w:t>Report Findings</w:t>
      </w:r>
    </w:p>
    <w:p w14:paraId="21F76564" w14:textId="77777777" w:rsidR="0037172C" w:rsidRDefault="0037172C" w:rsidP="00827A9E">
      <w:pPr>
        <w:pStyle w:val="Default"/>
        <w:rPr>
          <w:rFonts w:ascii="Times New Roman" w:hAnsi="Times New Roman" w:cs="Times New Roman"/>
          <w:b/>
          <w:bCs/>
          <w:color w:val="auto"/>
        </w:rPr>
      </w:pPr>
    </w:p>
    <w:p w14:paraId="2AF95F88" w14:textId="77777777" w:rsidR="009E714D" w:rsidRDefault="009E714D" w:rsidP="009E714D">
      <w:pPr>
        <w:autoSpaceDE w:val="0"/>
        <w:autoSpaceDN w:val="0"/>
        <w:adjustRightInd w:val="0"/>
        <w:rPr>
          <w:rFonts w:ascii="Times New Roman" w:hAnsi="Times New Roman"/>
          <w:color w:val="000000"/>
        </w:rPr>
      </w:pPr>
      <w:r w:rsidRPr="009E714D">
        <w:rPr>
          <w:rFonts w:ascii="Times New Roman" w:hAnsi="Times New Roman"/>
          <w:color w:val="000000"/>
        </w:rPr>
        <w:t>For 201</w:t>
      </w:r>
      <w:r w:rsidR="00A1438D">
        <w:rPr>
          <w:rFonts w:ascii="Times New Roman" w:hAnsi="Times New Roman"/>
          <w:color w:val="000000"/>
        </w:rPr>
        <w:t>9</w:t>
      </w:r>
      <w:r w:rsidR="00EF7EB6">
        <w:rPr>
          <w:rFonts w:ascii="Times New Roman" w:hAnsi="Times New Roman"/>
          <w:color w:val="000000"/>
        </w:rPr>
        <w:t>,</w:t>
      </w:r>
      <w:r w:rsidRPr="009E714D">
        <w:rPr>
          <w:rFonts w:ascii="Times New Roman" w:hAnsi="Times New Roman"/>
          <w:color w:val="000000"/>
        </w:rPr>
        <w:t xml:space="preserve"> there was one report of </w:t>
      </w:r>
      <w:r>
        <w:rPr>
          <w:rFonts w:ascii="Times New Roman" w:hAnsi="Times New Roman"/>
          <w:color w:val="000000"/>
        </w:rPr>
        <w:t xml:space="preserve">an </w:t>
      </w:r>
      <w:r w:rsidRPr="009E714D">
        <w:rPr>
          <w:rFonts w:ascii="Times New Roman" w:hAnsi="Times New Roman"/>
          <w:color w:val="000000"/>
        </w:rPr>
        <w:t xml:space="preserve">inmate </w:t>
      </w:r>
      <w:r>
        <w:rPr>
          <w:rFonts w:ascii="Times New Roman" w:hAnsi="Times New Roman"/>
          <w:color w:val="000000"/>
        </w:rPr>
        <w:t xml:space="preserve">on </w:t>
      </w:r>
      <w:r w:rsidRPr="009E714D">
        <w:rPr>
          <w:rFonts w:ascii="Times New Roman" w:hAnsi="Times New Roman"/>
          <w:color w:val="000000"/>
        </w:rPr>
        <w:t xml:space="preserve">inmate allegation. The allegation occurred in another </w:t>
      </w:r>
      <w:r>
        <w:rPr>
          <w:rFonts w:ascii="Times New Roman" w:hAnsi="Times New Roman"/>
          <w:color w:val="000000"/>
        </w:rPr>
        <w:t xml:space="preserve">confinement </w:t>
      </w:r>
      <w:r w:rsidRPr="009E714D">
        <w:rPr>
          <w:rFonts w:ascii="Times New Roman" w:hAnsi="Times New Roman"/>
          <w:color w:val="000000"/>
        </w:rPr>
        <w:t xml:space="preserve">facility and was referred to that agency for investigation, resulting in a finding of “Referred”.  </w:t>
      </w:r>
    </w:p>
    <w:p w14:paraId="3BD2B2B5" w14:textId="77777777" w:rsidR="00FB382B" w:rsidRPr="009E714D" w:rsidRDefault="00FB382B" w:rsidP="009E714D">
      <w:pPr>
        <w:autoSpaceDE w:val="0"/>
        <w:autoSpaceDN w:val="0"/>
        <w:adjustRightInd w:val="0"/>
        <w:rPr>
          <w:rFonts w:ascii="Times New Roman" w:hAnsi="Times New Roman"/>
          <w:color w:val="000000"/>
        </w:rPr>
      </w:pPr>
      <w:r w:rsidRPr="00FB382B">
        <w:rPr>
          <w:rFonts w:ascii="Times New Roman" w:hAnsi="Times New Roman"/>
          <w:bCs/>
        </w:rPr>
        <w:lastRenderedPageBreak/>
        <w:t>Complaints</w:t>
      </w:r>
      <w:r w:rsidR="00F25930">
        <w:rPr>
          <w:rFonts w:ascii="Times New Roman" w:hAnsi="Times New Roman"/>
          <w:bCs/>
        </w:rPr>
        <w:t>/incidents are</w:t>
      </w:r>
      <w:r w:rsidRPr="00FB382B">
        <w:rPr>
          <w:rFonts w:ascii="Times New Roman" w:hAnsi="Times New Roman"/>
          <w:bCs/>
        </w:rPr>
        <w:t xml:space="preserve"> classified with one of the following dispositions:</w:t>
      </w:r>
    </w:p>
    <w:p w14:paraId="1D1E9C7A" w14:textId="77777777"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 xml:space="preserve"> </w:t>
      </w:r>
    </w:p>
    <w:p w14:paraId="3A65BC2D" w14:textId="77777777" w:rsidR="00827A9E" w:rsidRDefault="00FB382B" w:rsidP="00827A9E">
      <w:pPr>
        <w:pStyle w:val="Default"/>
        <w:spacing w:after="18"/>
        <w:rPr>
          <w:rFonts w:ascii="Times New Roman" w:hAnsi="Times New Roman" w:cs="Times New Roman"/>
          <w:color w:val="auto"/>
        </w:rPr>
      </w:pPr>
      <w:r w:rsidRPr="00FB382B">
        <w:rPr>
          <w:rFonts w:ascii="Times New Roman" w:hAnsi="Times New Roman" w:cs="Times New Roman"/>
          <w:b/>
          <w:color w:val="auto"/>
        </w:rPr>
        <w:t>Unfounded</w:t>
      </w:r>
      <w:r w:rsidRPr="00FB382B">
        <w:rPr>
          <w:rFonts w:ascii="Times New Roman" w:hAnsi="Times New Roman" w:cs="Times New Roman"/>
          <w:color w:val="auto"/>
        </w:rPr>
        <w:t xml:space="preserve"> – When the investigation discloses that the alleged acts did not occur or did not involve Department members.  Complaints that are determined to be frivolous will fall within the classification of unfounded. </w:t>
      </w:r>
      <w:r w:rsidR="00827A9E" w:rsidRPr="00FB382B">
        <w:rPr>
          <w:rFonts w:ascii="Times New Roman" w:hAnsi="Times New Roman" w:cs="Times New Roman"/>
          <w:color w:val="auto"/>
        </w:rPr>
        <w:t xml:space="preserve"> </w:t>
      </w:r>
    </w:p>
    <w:p w14:paraId="6BF0EB9A" w14:textId="77777777" w:rsidR="00FB382B" w:rsidRPr="00FB382B" w:rsidRDefault="00FB382B" w:rsidP="00827A9E">
      <w:pPr>
        <w:pStyle w:val="Default"/>
        <w:spacing w:after="18"/>
        <w:rPr>
          <w:rFonts w:ascii="Times New Roman" w:hAnsi="Times New Roman" w:cs="Times New Roman"/>
          <w:color w:val="auto"/>
        </w:rPr>
      </w:pPr>
    </w:p>
    <w:p w14:paraId="148B6A4F" w14:textId="77777777" w:rsidR="00FB382B" w:rsidRDefault="00827A9E" w:rsidP="00827A9E">
      <w:pPr>
        <w:pStyle w:val="Default"/>
        <w:spacing w:after="18"/>
        <w:rPr>
          <w:rFonts w:ascii="Times New Roman" w:hAnsi="Times New Roman" w:cs="Times New Roman"/>
          <w:b/>
          <w:bCs/>
          <w:color w:val="auto"/>
        </w:rPr>
      </w:pPr>
      <w:r w:rsidRPr="00FB382B">
        <w:rPr>
          <w:rFonts w:ascii="Times New Roman" w:hAnsi="Times New Roman" w:cs="Times New Roman"/>
          <w:b/>
          <w:bCs/>
          <w:color w:val="auto"/>
        </w:rPr>
        <w:t>E</w:t>
      </w:r>
      <w:r w:rsidR="00FB382B">
        <w:rPr>
          <w:rFonts w:ascii="Times New Roman" w:hAnsi="Times New Roman" w:cs="Times New Roman"/>
          <w:b/>
          <w:bCs/>
          <w:color w:val="auto"/>
        </w:rPr>
        <w:t>xonerated</w:t>
      </w:r>
      <w:r w:rsidRPr="00FB382B">
        <w:rPr>
          <w:rFonts w:ascii="Times New Roman" w:hAnsi="Times New Roman" w:cs="Times New Roman"/>
          <w:b/>
          <w:bCs/>
          <w:color w:val="auto"/>
        </w:rPr>
        <w:t xml:space="preserve"> </w:t>
      </w:r>
      <w:r w:rsidR="00FB382B">
        <w:rPr>
          <w:rFonts w:ascii="Times New Roman" w:hAnsi="Times New Roman" w:cs="Times New Roman"/>
          <w:b/>
          <w:bCs/>
          <w:color w:val="auto"/>
        </w:rPr>
        <w:t xml:space="preserve">– </w:t>
      </w:r>
      <w:r w:rsidR="00FB382B" w:rsidRPr="00FB382B">
        <w:rPr>
          <w:rFonts w:ascii="Times New Roman" w:hAnsi="Times New Roman" w:cs="Times New Roman"/>
          <w:bCs/>
          <w:color w:val="auto"/>
        </w:rPr>
        <w:t>When the investigation discloses that the alleged act occurred but that the act was justified, lawful and/or proper.</w:t>
      </w:r>
      <w:r w:rsidR="00FB382B">
        <w:rPr>
          <w:rFonts w:ascii="Times New Roman" w:hAnsi="Times New Roman" w:cs="Times New Roman"/>
          <w:b/>
          <w:bCs/>
          <w:color w:val="auto"/>
        </w:rPr>
        <w:t xml:space="preserve"> </w:t>
      </w:r>
    </w:p>
    <w:p w14:paraId="437A19D0" w14:textId="77777777"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14:paraId="3E3D147C" w14:textId="77777777" w:rsidR="00FB382B" w:rsidRDefault="00827A9E" w:rsidP="00827A9E">
      <w:pPr>
        <w:pStyle w:val="Default"/>
        <w:spacing w:after="18"/>
        <w:rPr>
          <w:rFonts w:ascii="Times New Roman" w:hAnsi="Times New Roman" w:cs="Times New Roman"/>
          <w:bCs/>
          <w:color w:val="auto"/>
        </w:rPr>
      </w:pPr>
      <w:r w:rsidRPr="00FB382B">
        <w:rPr>
          <w:rFonts w:ascii="Times New Roman" w:hAnsi="Times New Roman" w:cs="Times New Roman"/>
          <w:b/>
          <w:bCs/>
          <w:color w:val="auto"/>
        </w:rPr>
        <w:t>N</w:t>
      </w:r>
      <w:r w:rsidR="00FB382B">
        <w:rPr>
          <w:rFonts w:ascii="Times New Roman" w:hAnsi="Times New Roman" w:cs="Times New Roman"/>
          <w:b/>
          <w:bCs/>
          <w:color w:val="auto"/>
        </w:rPr>
        <w:t xml:space="preserve">ot </w:t>
      </w:r>
      <w:r w:rsidRPr="00FB382B">
        <w:rPr>
          <w:rFonts w:ascii="Times New Roman" w:hAnsi="Times New Roman" w:cs="Times New Roman"/>
          <w:b/>
          <w:bCs/>
          <w:color w:val="auto"/>
        </w:rPr>
        <w:t>S</w:t>
      </w:r>
      <w:r w:rsidR="00FB382B">
        <w:rPr>
          <w:rFonts w:ascii="Times New Roman" w:hAnsi="Times New Roman" w:cs="Times New Roman"/>
          <w:b/>
          <w:bCs/>
          <w:color w:val="auto"/>
        </w:rPr>
        <w:t xml:space="preserve">ustained – </w:t>
      </w:r>
      <w:r w:rsidR="00FB382B">
        <w:rPr>
          <w:rFonts w:ascii="Times New Roman" w:hAnsi="Times New Roman" w:cs="Times New Roman"/>
          <w:bCs/>
          <w:color w:val="auto"/>
        </w:rPr>
        <w:t xml:space="preserve">When the investigation discloses that there is insufficient evidence to sustain the complaint or fully exonerate the member. </w:t>
      </w:r>
    </w:p>
    <w:p w14:paraId="48479D4E" w14:textId="77777777"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14:paraId="7E6AA561" w14:textId="77777777"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S</w:t>
      </w:r>
      <w:r w:rsidR="00932C07">
        <w:rPr>
          <w:rFonts w:ascii="Times New Roman" w:hAnsi="Times New Roman" w:cs="Times New Roman"/>
          <w:b/>
          <w:bCs/>
          <w:color w:val="auto"/>
        </w:rPr>
        <w:t xml:space="preserve">ustained – </w:t>
      </w:r>
      <w:r w:rsidR="00932C07">
        <w:rPr>
          <w:rFonts w:ascii="Times New Roman" w:hAnsi="Times New Roman" w:cs="Times New Roman"/>
          <w:bCs/>
          <w:color w:val="auto"/>
        </w:rPr>
        <w:t xml:space="preserve">When the investigation discloses sufficient evidence to establish that the act occurred and that it constituted misconduct. </w:t>
      </w:r>
      <w:r w:rsidRPr="00FB382B">
        <w:rPr>
          <w:rFonts w:ascii="Times New Roman" w:hAnsi="Times New Roman" w:cs="Times New Roman"/>
          <w:color w:val="auto"/>
        </w:rPr>
        <w:t xml:space="preserve"> </w:t>
      </w:r>
    </w:p>
    <w:p w14:paraId="5C577798" w14:textId="77777777" w:rsidR="00FB382B" w:rsidRPr="00FB382B" w:rsidRDefault="00FB382B" w:rsidP="00827A9E">
      <w:pPr>
        <w:pStyle w:val="Default"/>
        <w:spacing w:after="18"/>
        <w:rPr>
          <w:rFonts w:ascii="Times New Roman" w:hAnsi="Times New Roman" w:cs="Times New Roman"/>
          <w:color w:val="auto"/>
        </w:rPr>
      </w:pPr>
    </w:p>
    <w:p w14:paraId="2293D7B7" w14:textId="77777777"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U</w:t>
      </w:r>
      <w:r w:rsidR="00932C07">
        <w:rPr>
          <w:rFonts w:ascii="Times New Roman" w:hAnsi="Times New Roman" w:cs="Times New Roman"/>
          <w:b/>
          <w:bCs/>
          <w:color w:val="auto"/>
        </w:rPr>
        <w:t xml:space="preserve">ndetermined – </w:t>
      </w:r>
      <w:r w:rsidR="00932C07">
        <w:rPr>
          <w:rFonts w:ascii="Times New Roman" w:hAnsi="Times New Roman" w:cs="Times New Roman"/>
          <w:bCs/>
          <w:color w:val="auto"/>
        </w:rPr>
        <w:t xml:space="preserve">When the investigation discloses that the </w:t>
      </w:r>
      <w:r w:rsidRPr="00FB382B">
        <w:rPr>
          <w:rFonts w:ascii="Times New Roman" w:hAnsi="Times New Roman" w:cs="Times New Roman"/>
          <w:color w:val="auto"/>
        </w:rPr>
        <w:t xml:space="preserve">complainant withdraws the complaint, cannot be located, and/or is uncooperative OR the accused </w:t>
      </w:r>
      <w:r w:rsidR="00932C07">
        <w:rPr>
          <w:rFonts w:ascii="Times New Roman" w:hAnsi="Times New Roman" w:cs="Times New Roman"/>
          <w:color w:val="auto"/>
        </w:rPr>
        <w:t>member</w:t>
      </w:r>
      <w:r w:rsidRPr="00FB382B">
        <w:rPr>
          <w:rFonts w:ascii="Times New Roman" w:hAnsi="Times New Roman" w:cs="Times New Roman"/>
          <w:color w:val="auto"/>
        </w:rPr>
        <w:t xml:space="preserve"> separates from employment before the conclusion of the investigation. </w:t>
      </w:r>
    </w:p>
    <w:p w14:paraId="1CC744A0" w14:textId="77777777" w:rsidR="00932C07" w:rsidRPr="00FB382B" w:rsidRDefault="00932C07" w:rsidP="00827A9E">
      <w:pPr>
        <w:pStyle w:val="Default"/>
        <w:spacing w:after="18"/>
        <w:rPr>
          <w:rFonts w:ascii="Times New Roman" w:hAnsi="Times New Roman" w:cs="Times New Roman"/>
          <w:color w:val="auto"/>
        </w:rPr>
      </w:pPr>
    </w:p>
    <w:p w14:paraId="23A069FF" w14:textId="77777777"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R</w:t>
      </w:r>
      <w:r w:rsidR="00932C07">
        <w:rPr>
          <w:rFonts w:ascii="Times New Roman" w:hAnsi="Times New Roman" w:cs="Times New Roman"/>
          <w:b/>
          <w:bCs/>
          <w:color w:val="auto"/>
        </w:rPr>
        <w:t xml:space="preserve">eferred – </w:t>
      </w:r>
      <w:r w:rsidR="00932C07">
        <w:rPr>
          <w:rFonts w:ascii="Times New Roman" w:hAnsi="Times New Roman" w:cs="Times New Roman"/>
          <w:bCs/>
          <w:color w:val="auto"/>
        </w:rPr>
        <w:t xml:space="preserve">When the investigation discloses that the alleged act occurred at another </w:t>
      </w:r>
      <w:r w:rsidRPr="00FB382B">
        <w:rPr>
          <w:rFonts w:ascii="Times New Roman" w:hAnsi="Times New Roman" w:cs="Times New Roman"/>
          <w:color w:val="auto"/>
        </w:rPr>
        <w:t>confinement facilit</w:t>
      </w:r>
      <w:r w:rsidR="00932C07">
        <w:rPr>
          <w:rFonts w:ascii="Times New Roman" w:hAnsi="Times New Roman" w:cs="Times New Roman"/>
          <w:color w:val="auto"/>
        </w:rPr>
        <w:t>y</w:t>
      </w:r>
      <w:r w:rsidRPr="00FB382B">
        <w:rPr>
          <w:rFonts w:ascii="Times New Roman" w:hAnsi="Times New Roman" w:cs="Times New Roman"/>
          <w:color w:val="auto"/>
        </w:rPr>
        <w:t xml:space="preserve">. </w:t>
      </w:r>
    </w:p>
    <w:p w14:paraId="5C0F1422" w14:textId="77777777" w:rsidR="00827A9E" w:rsidRPr="00A036F4" w:rsidRDefault="00827A9E" w:rsidP="00A036F4">
      <w:pPr>
        <w:pStyle w:val="NoSpacing"/>
        <w:rPr>
          <w:rFonts w:ascii="Times New Roman" w:hAnsi="Times New Roman"/>
          <w:szCs w:val="24"/>
        </w:rPr>
      </w:pPr>
    </w:p>
    <w:p w14:paraId="4984348B" w14:textId="77777777" w:rsidR="00A036F4" w:rsidRDefault="00A036F4" w:rsidP="00A036F4">
      <w:pPr>
        <w:pStyle w:val="NoSpacing"/>
        <w:rPr>
          <w:rFonts w:ascii="Times New Roman" w:hAnsi="Times New Roman"/>
          <w:szCs w:val="24"/>
        </w:rPr>
      </w:pPr>
      <w:r>
        <w:rPr>
          <w:rFonts w:ascii="Times New Roman" w:hAnsi="Times New Roman"/>
          <w:szCs w:val="24"/>
        </w:rPr>
        <w:t xml:space="preserve">The following are a </w:t>
      </w:r>
      <w:r w:rsidR="00E07BFA">
        <w:rPr>
          <w:rFonts w:ascii="Times New Roman" w:hAnsi="Times New Roman"/>
          <w:szCs w:val="24"/>
        </w:rPr>
        <w:t xml:space="preserve">few </w:t>
      </w:r>
      <w:r>
        <w:rPr>
          <w:rFonts w:ascii="Times New Roman" w:hAnsi="Times New Roman"/>
          <w:szCs w:val="24"/>
        </w:rPr>
        <w:t xml:space="preserve">actions </w:t>
      </w:r>
      <w:r w:rsidR="00655962">
        <w:rPr>
          <w:rFonts w:ascii="Times New Roman" w:hAnsi="Times New Roman"/>
          <w:szCs w:val="24"/>
        </w:rPr>
        <w:t xml:space="preserve">to be </w:t>
      </w:r>
      <w:r>
        <w:rPr>
          <w:rFonts w:ascii="Times New Roman" w:hAnsi="Times New Roman"/>
          <w:szCs w:val="24"/>
        </w:rPr>
        <w:t>taken by the Enumclaw City Jail in 201</w:t>
      </w:r>
      <w:r w:rsidR="00A1438D">
        <w:rPr>
          <w:rFonts w:ascii="Times New Roman" w:hAnsi="Times New Roman"/>
          <w:szCs w:val="24"/>
        </w:rPr>
        <w:t>9</w:t>
      </w:r>
      <w:r>
        <w:rPr>
          <w:rFonts w:ascii="Times New Roman" w:hAnsi="Times New Roman"/>
          <w:szCs w:val="24"/>
        </w:rPr>
        <w:t xml:space="preserve"> to be proactive in preventing and/or addressing sexual abuse and sexual harassment.</w:t>
      </w:r>
    </w:p>
    <w:p w14:paraId="6FE08A51" w14:textId="77777777" w:rsidR="00A036F4" w:rsidRDefault="00A036F4" w:rsidP="00A036F4">
      <w:pPr>
        <w:pStyle w:val="NoSpacing"/>
        <w:rPr>
          <w:rFonts w:ascii="Times New Roman" w:hAnsi="Times New Roman"/>
          <w:szCs w:val="24"/>
        </w:rPr>
      </w:pPr>
    </w:p>
    <w:p w14:paraId="14272CC1" w14:textId="77777777" w:rsidR="00A036F4" w:rsidRPr="00655962" w:rsidRDefault="00A036F4" w:rsidP="00A036F4">
      <w:pPr>
        <w:pStyle w:val="NoSpacing"/>
        <w:rPr>
          <w:rFonts w:ascii="Times New Roman" w:hAnsi="Times New Roman"/>
          <w:szCs w:val="24"/>
        </w:rPr>
      </w:pPr>
      <w:r>
        <w:rPr>
          <w:rFonts w:ascii="Times New Roman" w:hAnsi="Times New Roman"/>
          <w:szCs w:val="24"/>
        </w:rPr>
        <w:t xml:space="preserve">1.  </w:t>
      </w:r>
      <w:r w:rsidR="00655962">
        <w:rPr>
          <w:rFonts w:ascii="Times New Roman" w:hAnsi="Times New Roman"/>
          <w:szCs w:val="24"/>
        </w:rPr>
        <w:t xml:space="preserve">Continued </w:t>
      </w:r>
      <w:r>
        <w:rPr>
          <w:rFonts w:ascii="Times New Roman" w:hAnsi="Times New Roman"/>
          <w:szCs w:val="24"/>
        </w:rPr>
        <w:t>r</w:t>
      </w:r>
      <w:r w:rsidRPr="00A036F4">
        <w:rPr>
          <w:rFonts w:ascii="Times New Roman" w:hAnsi="Times New Roman"/>
          <w:szCs w:val="24"/>
        </w:rPr>
        <w:t>eview</w:t>
      </w:r>
      <w:r>
        <w:rPr>
          <w:rFonts w:ascii="Times New Roman" w:hAnsi="Times New Roman"/>
          <w:szCs w:val="24"/>
        </w:rPr>
        <w:t xml:space="preserve"> of </w:t>
      </w:r>
      <w:r w:rsidRPr="00A036F4">
        <w:rPr>
          <w:rFonts w:ascii="Times New Roman" w:hAnsi="Times New Roman"/>
          <w:szCs w:val="24"/>
        </w:rPr>
        <w:t xml:space="preserve">all </w:t>
      </w:r>
      <w:r>
        <w:rPr>
          <w:rFonts w:ascii="Times New Roman" w:hAnsi="Times New Roman"/>
          <w:szCs w:val="24"/>
        </w:rPr>
        <w:t>Department</w:t>
      </w:r>
      <w:r w:rsidRPr="00A036F4">
        <w:rPr>
          <w:rFonts w:ascii="Times New Roman" w:hAnsi="Times New Roman"/>
          <w:szCs w:val="24"/>
        </w:rPr>
        <w:t xml:space="preserve"> policies to ensure compliance with </w:t>
      </w:r>
      <w:r>
        <w:rPr>
          <w:rFonts w:ascii="Times New Roman" w:hAnsi="Times New Roman"/>
          <w:szCs w:val="24"/>
        </w:rPr>
        <w:t xml:space="preserve">PREA </w:t>
      </w:r>
      <w:r w:rsidRPr="00A036F4">
        <w:rPr>
          <w:rFonts w:ascii="Times New Roman" w:hAnsi="Times New Roman"/>
          <w:szCs w:val="24"/>
        </w:rPr>
        <w:t xml:space="preserve">standards and related expectations. </w:t>
      </w:r>
    </w:p>
    <w:p w14:paraId="3DECAE2C" w14:textId="77777777" w:rsidR="00A036F4" w:rsidRPr="00655962" w:rsidRDefault="00A036F4" w:rsidP="00655962">
      <w:pPr>
        <w:pStyle w:val="Default"/>
        <w:rPr>
          <w:rFonts w:ascii="Times New Roman" w:hAnsi="Times New Roman" w:cs="Times New Roman"/>
        </w:rPr>
      </w:pPr>
      <w:r w:rsidRPr="00655962">
        <w:rPr>
          <w:rFonts w:ascii="Times New Roman" w:hAnsi="Times New Roman" w:cs="Times New Roman"/>
        </w:rPr>
        <w:t>2.</w:t>
      </w:r>
      <w:r w:rsidR="00CE5CC4">
        <w:rPr>
          <w:rFonts w:ascii="Times New Roman" w:hAnsi="Times New Roman" w:cs="Times New Roman"/>
        </w:rPr>
        <w:t xml:space="preserve">  C</w:t>
      </w:r>
      <w:r w:rsidR="00801CFE" w:rsidRPr="00655962">
        <w:rPr>
          <w:rFonts w:ascii="Times New Roman" w:hAnsi="Times New Roman" w:cs="Times New Roman"/>
        </w:rPr>
        <w:t xml:space="preserve">ontinued PREA </w:t>
      </w:r>
      <w:r w:rsidRPr="00655962">
        <w:rPr>
          <w:rFonts w:ascii="Times New Roman" w:hAnsi="Times New Roman" w:cs="Times New Roman"/>
        </w:rPr>
        <w:t>training to all staff</w:t>
      </w:r>
      <w:r w:rsidR="00801CFE" w:rsidRPr="00655962">
        <w:rPr>
          <w:rFonts w:ascii="Times New Roman" w:hAnsi="Times New Roman" w:cs="Times New Roman"/>
        </w:rPr>
        <w:t xml:space="preserve"> </w:t>
      </w:r>
      <w:r w:rsidRPr="00655962">
        <w:rPr>
          <w:rFonts w:ascii="Times New Roman" w:hAnsi="Times New Roman" w:cs="Times New Roman"/>
        </w:rPr>
        <w:t>who have contact with inmates</w:t>
      </w:r>
      <w:r w:rsidR="00801CFE" w:rsidRPr="00655962">
        <w:rPr>
          <w:rFonts w:ascii="Times New Roman" w:hAnsi="Times New Roman" w:cs="Times New Roman"/>
        </w:rPr>
        <w:t xml:space="preserve">.  </w:t>
      </w:r>
      <w:r w:rsidRPr="00655962">
        <w:rPr>
          <w:rFonts w:ascii="Times New Roman" w:hAnsi="Times New Roman" w:cs="Times New Roman"/>
        </w:rPr>
        <w:t xml:space="preserve"> </w:t>
      </w:r>
    </w:p>
    <w:p w14:paraId="3BE2A174" w14:textId="77777777" w:rsidR="00801CFE" w:rsidRDefault="00A036F4" w:rsidP="00A036F4">
      <w:pPr>
        <w:pStyle w:val="NoSpacing"/>
        <w:rPr>
          <w:rFonts w:ascii="Times New Roman" w:hAnsi="Times New Roman"/>
          <w:szCs w:val="24"/>
        </w:rPr>
      </w:pPr>
      <w:r w:rsidRPr="00655962">
        <w:rPr>
          <w:rFonts w:ascii="Times New Roman" w:hAnsi="Times New Roman"/>
          <w:szCs w:val="24"/>
        </w:rPr>
        <w:t xml:space="preserve">3.  </w:t>
      </w:r>
      <w:r w:rsidR="009E714D">
        <w:rPr>
          <w:rFonts w:ascii="Times New Roman" w:hAnsi="Times New Roman"/>
          <w:szCs w:val="24"/>
        </w:rPr>
        <w:t>Continued p</w:t>
      </w:r>
      <w:r w:rsidRPr="00655962">
        <w:rPr>
          <w:rFonts w:ascii="Times New Roman" w:hAnsi="Times New Roman"/>
          <w:szCs w:val="24"/>
        </w:rPr>
        <w:t>artnering with</w:t>
      </w:r>
      <w:r w:rsidRPr="00A036F4">
        <w:rPr>
          <w:rFonts w:ascii="Times New Roman" w:hAnsi="Times New Roman"/>
          <w:szCs w:val="24"/>
        </w:rPr>
        <w:t xml:space="preserve"> the King County Sexual Assault Resource Center for support services to inmate sexual assault </w:t>
      </w:r>
      <w:r w:rsidR="00801CFE">
        <w:rPr>
          <w:rFonts w:ascii="Times New Roman" w:hAnsi="Times New Roman"/>
          <w:szCs w:val="24"/>
        </w:rPr>
        <w:t>victims</w:t>
      </w:r>
      <w:r w:rsidRPr="00A036F4">
        <w:rPr>
          <w:rFonts w:ascii="Times New Roman" w:hAnsi="Times New Roman"/>
          <w:szCs w:val="24"/>
        </w:rPr>
        <w:t>.</w:t>
      </w:r>
    </w:p>
    <w:p w14:paraId="0058C652" w14:textId="77777777" w:rsidR="00A036F4" w:rsidRPr="00A036F4" w:rsidRDefault="00801CFE" w:rsidP="00A036F4">
      <w:pPr>
        <w:pStyle w:val="NoSpacing"/>
        <w:rPr>
          <w:rFonts w:ascii="Times New Roman" w:hAnsi="Times New Roman"/>
          <w:szCs w:val="24"/>
        </w:rPr>
      </w:pPr>
      <w:r>
        <w:rPr>
          <w:rFonts w:ascii="Times New Roman" w:hAnsi="Times New Roman"/>
          <w:szCs w:val="24"/>
        </w:rPr>
        <w:t xml:space="preserve">4.  </w:t>
      </w:r>
      <w:r w:rsidR="005E6B53">
        <w:rPr>
          <w:rFonts w:ascii="Times New Roman" w:hAnsi="Times New Roman"/>
          <w:szCs w:val="24"/>
        </w:rPr>
        <w:t>Continued</w:t>
      </w:r>
      <w:r>
        <w:rPr>
          <w:rFonts w:ascii="Times New Roman" w:hAnsi="Times New Roman"/>
          <w:szCs w:val="24"/>
        </w:rPr>
        <w:t xml:space="preserve"> PREA education to </w:t>
      </w:r>
      <w:r w:rsidR="005E6B53">
        <w:rPr>
          <w:rFonts w:ascii="Times New Roman" w:hAnsi="Times New Roman"/>
          <w:szCs w:val="24"/>
        </w:rPr>
        <w:t xml:space="preserve">our inmate population to </w:t>
      </w:r>
      <w:r w:rsidR="00655962">
        <w:rPr>
          <w:rFonts w:ascii="Times New Roman" w:hAnsi="Times New Roman"/>
          <w:szCs w:val="24"/>
        </w:rPr>
        <w:t xml:space="preserve">include </w:t>
      </w:r>
      <w:r w:rsidR="005E6B53">
        <w:rPr>
          <w:rFonts w:ascii="Times New Roman" w:hAnsi="Times New Roman"/>
          <w:szCs w:val="24"/>
        </w:rPr>
        <w:t xml:space="preserve">showing </w:t>
      </w:r>
      <w:r w:rsidR="00655962">
        <w:rPr>
          <w:rFonts w:ascii="Times New Roman" w:hAnsi="Times New Roman"/>
          <w:szCs w:val="24"/>
        </w:rPr>
        <w:t>a video</w:t>
      </w:r>
      <w:r w:rsidR="005E6B53">
        <w:rPr>
          <w:rFonts w:ascii="Times New Roman" w:hAnsi="Times New Roman"/>
          <w:szCs w:val="24"/>
        </w:rPr>
        <w:t xml:space="preserve"> at least twice a month</w:t>
      </w:r>
      <w:r>
        <w:rPr>
          <w:rFonts w:ascii="Times New Roman" w:hAnsi="Times New Roman"/>
          <w:szCs w:val="24"/>
        </w:rPr>
        <w:t>.</w:t>
      </w:r>
      <w:r w:rsidR="00A036F4" w:rsidRPr="00A036F4">
        <w:rPr>
          <w:rFonts w:ascii="Times New Roman" w:hAnsi="Times New Roman"/>
          <w:szCs w:val="24"/>
        </w:rPr>
        <w:t xml:space="preserve">   </w:t>
      </w:r>
    </w:p>
    <w:p w14:paraId="68BCEFD5" w14:textId="77777777" w:rsidR="00A036F4" w:rsidRPr="00A036F4" w:rsidRDefault="00A036F4" w:rsidP="00A036F4">
      <w:pPr>
        <w:pStyle w:val="NoSpacing"/>
        <w:rPr>
          <w:rFonts w:ascii="Times New Roman" w:hAnsi="Times New Roman"/>
          <w:szCs w:val="24"/>
        </w:rPr>
      </w:pPr>
    </w:p>
    <w:p w14:paraId="3349B97D" w14:textId="77777777" w:rsidR="00670750" w:rsidRDefault="00670750" w:rsidP="00827A9E">
      <w:pPr>
        <w:pStyle w:val="Default"/>
        <w:rPr>
          <w:color w:val="auto"/>
          <w:sz w:val="22"/>
          <w:szCs w:val="22"/>
        </w:rPr>
      </w:pPr>
      <w:r>
        <w:rPr>
          <w:rFonts w:ascii="Times New Roman" w:hAnsi="Times New Roman"/>
        </w:rPr>
        <w:t>In conclusion, t</w:t>
      </w:r>
      <w:r w:rsidRPr="00012C2B">
        <w:rPr>
          <w:rFonts w:ascii="Times New Roman" w:hAnsi="Times New Roman"/>
        </w:rPr>
        <w:t xml:space="preserve">he Enumclaw City Jail is committed to providing a safe and healthy environment for staff and inmates.  </w:t>
      </w:r>
      <w:r w:rsidRPr="00012C2B">
        <w:rPr>
          <w:rFonts w:ascii="Times New Roman" w:hAnsi="Times New Roman"/>
          <w:bdr w:val="none" w:sz="0" w:space="0" w:color="auto" w:frame="1"/>
        </w:rPr>
        <w:t>Prevention of sexual assault, abuse or misconduct, and harassment in the Enumclaw City Jail is paramount.</w:t>
      </w:r>
      <w:r w:rsidRPr="00012C2B">
        <w:rPr>
          <w:rFonts w:ascii="Times New Roman" w:hAnsi="Times New Roman"/>
        </w:rPr>
        <w:t xml:space="preserve">  </w:t>
      </w:r>
    </w:p>
    <w:p w14:paraId="2E5DC2FC" w14:textId="77777777" w:rsidR="00670750" w:rsidRDefault="00670750" w:rsidP="00827A9E">
      <w:pPr>
        <w:pStyle w:val="Default"/>
        <w:rPr>
          <w:color w:val="auto"/>
          <w:sz w:val="22"/>
          <w:szCs w:val="22"/>
        </w:rPr>
      </w:pPr>
    </w:p>
    <w:sectPr w:rsidR="00670750" w:rsidSect="0061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9E2"/>
    <w:multiLevelType w:val="hybridMultilevel"/>
    <w:tmpl w:val="0F8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AF9"/>
    <w:multiLevelType w:val="hybridMultilevel"/>
    <w:tmpl w:val="088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37734"/>
    <w:multiLevelType w:val="hybridMultilevel"/>
    <w:tmpl w:val="40F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9E"/>
    <w:rsid w:val="000026A7"/>
    <w:rsid w:val="00012C2B"/>
    <w:rsid w:val="00143E9B"/>
    <w:rsid w:val="002339D3"/>
    <w:rsid w:val="00275838"/>
    <w:rsid w:val="00280745"/>
    <w:rsid w:val="002D2102"/>
    <w:rsid w:val="0037172C"/>
    <w:rsid w:val="0039295A"/>
    <w:rsid w:val="003E1DAF"/>
    <w:rsid w:val="00401FCC"/>
    <w:rsid w:val="0041753D"/>
    <w:rsid w:val="004C5A77"/>
    <w:rsid w:val="004F1413"/>
    <w:rsid w:val="005220CF"/>
    <w:rsid w:val="005E6B53"/>
    <w:rsid w:val="006141D5"/>
    <w:rsid w:val="00655962"/>
    <w:rsid w:val="00670750"/>
    <w:rsid w:val="006B0272"/>
    <w:rsid w:val="00712DA7"/>
    <w:rsid w:val="00756574"/>
    <w:rsid w:val="00801CFE"/>
    <w:rsid w:val="00827A9E"/>
    <w:rsid w:val="00864A94"/>
    <w:rsid w:val="008B6F5B"/>
    <w:rsid w:val="008D6D91"/>
    <w:rsid w:val="00932C07"/>
    <w:rsid w:val="009367B8"/>
    <w:rsid w:val="00942F77"/>
    <w:rsid w:val="009D1A0A"/>
    <w:rsid w:val="009E714D"/>
    <w:rsid w:val="00A036F4"/>
    <w:rsid w:val="00A1438D"/>
    <w:rsid w:val="00A36022"/>
    <w:rsid w:val="00B12FB6"/>
    <w:rsid w:val="00B2251B"/>
    <w:rsid w:val="00BA4B0A"/>
    <w:rsid w:val="00C03A25"/>
    <w:rsid w:val="00C333F0"/>
    <w:rsid w:val="00C9645A"/>
    <w:rsid w:val="00CD4C4C"/>
    <w:rsid w:val="00CE5CC4"/>
    <w:rsid w:val="00E07BFA"/>
    <w:rsid w:val="00E37FC1"/>
    <w:rsid w:val="00EB3079"/>
    <w:rsid w:val="00EE78CA"/>
    <w:rsid w:val="00EF2C87"/>
    <w:rsid w:val="00EF7EB6"/>
    <w:rsid w:val="00F25930"/>
    <w:rsid w:val="00F42201"/>
    <w:rsid w:val="00FB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1E54"/>
  <w15:docId w15:val="{811DF0FC-E31D-4503-A7E1-F2BDB1A5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13"/>
    <w:pPr>
      <w:spacing w:after="0" w:line="240" w:lineRule="auto"/>
    </w:pPr>
    <w:rPr>
      <w:sz w:val="24"/>
      <w:szCs w:val="24"/>
    </w:rPr>
  </w:style>
  <w:style w:type="paragraph" w:styleId="Heading1">
    <w:name w:val="heading 1"/>
    <w:basedOn w:val="Normal"/>
    <w:next w:val="Normal"/>
    <w:link w:val="Heading1Char"/>
    <w:uiPriority w:val="9"/>
    <w:qFormat/>
    <w:rsid w:val="004F1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413"/>
    <w:pPr>
      <w:spacing w:before="240" w:after="60"/>
      <w:outlineLvl w:val="6"/>
    </w:pPr>
  </w:style>
  <w:style w:type="paragraph" w:styleId="Heading8">
    <w:name w:val="heading 8"/>
    <w:basedOn w:val="Normal"/>
    <w:next w:val="Normal"/>
    <w:link w:val="Heading8Char"/>
    <w:uiPriority w:val="9"/>
    <w:semiHidden/>
    <w:unhideWhenUsed/>
    <w:qFormat/>
    <w:rsid w:val="004F1413"/>
    <w:pPr>
      <w:spacing w:before="240" w:after="60"/>
      <w:outlineLvl w:val="7"/>
    </w:pPr>
    <w:rPr>
      <w:i/>
      <w:iCs/>
    </w:rPr>
  </w:style>
  <w:style w:type="paragraph" w:styleId="Heading9">
    <w:name w:val="heading 9"/>
    <w:basedOn w:val="Normal"/>
    <w:next w:val="Normal"/>
    <w:link w:val="Heading9Char"/>
    <w:uiPriority w:val="9"/>
    <w:semiHidden/>
    <w:unhideWhenUsed/>
    <w:qFormat/>
    <w:rsid w:val="004F1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413"/>
    <w:rPr>
      <w:b/>
      <w:bCs/>
      <w:sz w:val="28"/>
      <w:szCs w:val="28"/>
    </w:rPr>
  </w:style>
  <w:style w:type="character" w:customStyle="1" w:styleId="Heading5Char">
    <w:name w:val="Heading 5 Char"/>
    <w:basedOn w:val="DefaultParagraphFont"/>
    <w:link w:val="Heading5"/>
    <w:uiPriority w:val="9"/>
    <w:semiHidden/>
    <w:rsid w:val="004F1413"/>
    <w:rPr>
      <w:b/>
      <w:bCs/>
      <w:i/>
      <w:iCs/>
      <w:sz w:val="26"/>
      <w:szCs w:val="26"/>
    </w:rPr>
  </w:style>
  <w:style w:type="character" w:customStyle="1" w:styleId="Heading6Char">
    <w:name w:val="Heading 6 Char"/>
    <w:basedOn w:val="DefaultParagraphFont"/>
    <w:link w:val="Heading6"/>
    <w:uiPriority w:val="9"/>
    <w:semiHidden/>
    <w:rsid w:val="004F1413"/>
    <w:rPr>
      <w:b/>
      <w:bCs/>
    </w:rPr>
  </w:style>
  <w:style w:type="character" w:customStyle="1" w:styleId="Heading7Char">
    <w:name w:val="Heading 7 Char"/>
    <w:basedOn w:val="DefaultParagraphFont"/>
    <w:link w:val="Heading7"/>
    <w:uiPriority w:val="9"/>
    <w:semiHidden/>
    <w:rsid w:val="004F1413"/>
    <w:rPr>
      <w:sz w:val="24"/>
      <w:szCs w:val="24"/>
    </w:rPr>
  </w:style>
  <w:style w:type="character" w:customStyle="1" w:styleId="Heading8Char">
    <w:name w:val="Heading 8 Char"/>
    <w:basedOn w:val="DefaultParagraphFont"/>
    <w:link w:val="Heading8"/>
    <w:uiPriority w:val="9"/>
    <w:semiHidden/>
    <w:rsid w:val="004F1413"/>
    <w:rPr>
      <w:i/>
      <w:iCs/>
      <w:sz w:val="24"/>
      <w:szCs w:val="24"/>
    </w:rPr>
  </w:style>
  <w:style w:type="character" w:customStyle="1" w:styleId="Heading9Char">
    <w:name w:val="Heading 9 Char"/>
    <w:basedOn w:val="DefaultParagraphFont"/>
    <w:link w:val="Heading9"/>
    <w:uiPriority w:val="9"/>
    <w:semiHidden/>
    <w:rsid w:val="004F1413"/>
    <w:rPr>
      <w:rFonts w:asciiTheme="majorHAnsi" w:eastAsiaTheme="majorEastAsia" w:hAnsiTheme="majorHAnsi"/>
    </w:rPr>
  </w:style>
  <w:style w:type="paragraph" w:styleId="Title">
    <w:name w:val="Title"/>
    <w:basedOn w:val="Normal"/>
    <w:next w:val="Normal"/>
    <w:link w:val="TitleChar"/>
    <w:uiPriority w:val="10"/>
    <w:qFormat/>
    <w:rsid w:val="004F14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41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413"/>
    <w:rPr>
      <w:rFonts w:asciiTheme="majorHAnsi" w:eastAsiaTheme="majorEastAsia" w:hAnsiTheme="majorHAnsi"/>
      <w:sz w:val="24"/>
      <w:szCs w:val="24"/>
    </w:rPr>
  </w:style>
  <w:style w:type="character" w:styleId="Strong">
    <w:name w:val="Strong"/>
    <w:basedOn w:val="DefaultParagraphFont"/>
    <w:uiPriority w:val="22"/>
    <w:qFormat/>
    <w:rsid w:val="004F1413"/>
    <w:rPr>
      <w:b/>
      <w:bCs/>
    </w:rPr>
  </w:style>
  <w:style w:type="character" w:styleId="Emphasis">
    <w:name w:val="Emphasis"/>
    <w:basedOn w:val="DefaultParagraphFont"/>
    <w:uiPriority w:val="20"/>
    <w:qFormat/>
    <w:rsid w:val="004F1413"/>
    <w:rPr>
      <w:rFonts w:asciiTheme="minorHAnsi" w:hAnsiTheme="minorHAnsi"/>
      <w:b/>
      <w:i/>
      <w:iCs/>
    </w:rPr>
  </w:style>
  <w:style w:type="paragraph" w:styleId="NoSpacing">
    <w:name w:val="No Spacing"/>
    <w:basedOn w:val="Normal"/>
    <w:uiPriority w:val="1"/>
    <w:qFormat/>
    <w:rsid w:val="004F1413"/>
    <w:rPr>
      <w:szCs w:val="32"/>
    </w:rPr>
  </w:style>
  <w:style w:type="paragraph" w:styleId="ListParagraph">
    <w:name w:val="List Paragraph"/>
    <w:basedOn w:val="Normal"/>
    <w:uiPriority w:val="34"/>
    <w:qFormat/>
    <w:rsid w:val="004F1413"/>
    <w:pPr>
      <w:ind w:left="720"/>
      <w:contextualSpacing/>
    </w:pPr>
  </w:style>
  <w:style w:type="paragraph" w:styleId="Quote">
    <w:name w:val="Quote"/>
    <w:basedOn w:val="Normal"/>
    <w:next w:val="Normal"/>
    <w:link w:val="QuoteChar"/>
    <w:uiPriority w:val="29"/>
    <w:qFormat/>
    <w:rsid w:val="004F1413"/>
    <w:rPr>
      <w:i/>
    </w:rPr>
  </w:style>
  <w:style w:type="character" w:customStyle="1" w:styleId="QuoteChar">
    <w:name w:val="Quote Char"/>
    <w:basedOn w:val="DefaultParagraphFont"/>
    <w:link w:val="Quote"/>
    <w:uiPriority w:val="29"/>
    <w:rsid w:val="004F1413"/>
    <w:rPr>
      <w:i/>
      <w:sz w:val="24"/>
      <w:szCs w:val="24"/>
    </w:rPr>
  </w:style>
  <w:style w:type="paragraph" w:styleId="IntenseQuote">
    <w:name w:val="Intense Quote"/>
    <w:basedOn w:val="Normal"/>
    <w:next w:val="Normal"/>
    <w:link w:val="IntenseQuoteChar"/>
    <w:uiPriority w:val="30"/>
    <w:qFormat/>
    <w:rsid w:val="004F1413"/>
    <w:pPr>
      <w:ind w:left="720" w:right="720"/>
    </w:pPr>
    <w:rPr>
      <w:b/>
      <w:i/>
      <w:szCs w:val="22"/>
    </w:rPr>
  </w:style>
  <w:style w:type="character" w:customStyle="1" w:styleId="IntenseQuoteChar">
    <w:name w:val="Intense Quote Char"/>
    <w:basedOn w:val="DefaultParagraphFont"/>
    <w:link w:val="IntenseQuote"/>
    <w:uiPriority w:val="30"/>
    <w:rsid w:val="004F1413"/>
    <w:rPr>
      <w:b/>
      <w:i/>
      <w:sz w:val="24"/>
    </w:rPr>
  </w:style>
  <w:style w:type="character" w:styleId="SubtleEmphasis">
    <w:name w:val="Subtle Emphasis"/>
    <w:uiPriority w:val="19"/>
    <w:qFormat/>
    <w:rsid w:val="004F1413"/>
    <w:rPr>
      <w:i/>
      <w:color w:val="5A5A5A" w:themeColor="text1" w:themeTint="A5"/>
    </w:rPr>
  </w:style>
  <w:style w:type="character" w:styleId="IntenseEmphasis">
    <w:name w:val="Intense Emphasis"/>
    <w:basedOn w:val="DefaultParagraphFont"/>
    <w:uiPriority w:val="21"/>
    <w:qFormat/>
    <w:rsid w:val="004F1413"/>
    <w:rPr>
      <w:b/>
      <w:i/>
      <w:sz w:val="24"/>
      <w:szCs w:val="24"/>
      <w:u w:val="single"/>
    </w:rPr>
  </w:style>
  <w:style w:type="character" w:styleId="SubtleReference">
    <w:name w:val="Subtle Reference"/>
    <w:basedOn w:val="DefaultParagraphFont"/>
    <w:uiPriority w:val="31"/>
    <w:qFormat/>
    <w:rsid w:val="004F1413"/>
    <w:rPr>
      <w:sz w:val="24"/>
      <w:szCs w:val="24"/>
      <w:u w:val="single"/>
    </w:rPr>
  </w:style>
  <w:style w:type="character" w:styleId="IntenseReference">
    <w:name w:val="Intense Reference"/>
    <w:basedOn w:val="DefaultParagraphFont"/>
    <w:uiPriority w:val="32"/>
    <w:qFormat/>
    <w:rsid w:val="004F1413"/>
    <w:rPr>
      <w:b/>
      <w:sz w:val="24"/>
      <w:u w:val="single"/>
    </w:rPr>
  </w:style>
  <w:style w:type="character" w:styleId="BookTitle">
    <w:name w:val="Book Title"/>
    <w:basedOn w:val="DefaultParagraphFont"/>
    <w:uiPriority w:val="33"/>
    <w:qFormat/>
    <w:rsid w:val="004F1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413"/>
    <w:pPr>
      <w:outlineLvl w:val="9"/>
    </w:pPr>
  </w:style>
  <w:style w:type="paragraph" w:customStyle="1" w:styleId="Default">
    <w:name w:val="Default"/>
    <w:rsid w:val="00827A9E"/>
    <w:pPr>
      <w:autoSpaceDE w:val="0"/>
      <w:autoSpaceDN w:val="0"/>
      <w:adjustRightInd w:val="0"/>
      <w:spacing w:after="0" w:line="240" w:lineRule="auto"/>
    </w:pPr>
    <w:rPr>
      <w:rFonts w:ascii="Calibri" w:hAnsi="Calibri" w:cs="Calibri"/>
      <w:color w:val="000000"/>
      <w:sz w:val="24"/>
      <w:szCs w:val="24"/>
      <w:lang w:bidi="ar-SA"/>
    </w:rPr>
  </w:style>
  <w:style w:type="table" w:styleId="TableGrid">
    <w:name w:val="Table Grid"/>
    <w:basedOn w:val="TableNormal"/>
    <w:uiPriority w:val="59"/>
    <w:rsid w:val="0037172C"/>
    <w:pPr>
      <w:spacing w:after="0" w:line="240" w:lineRule="auto"/>
    </w:pPr>
    <w:rPr>
      <w:rFonts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0CF"/>
    <w:rPr>
      <w:rFonts w:ascii="Tahoma" w:hAnsi="Tahoma" w:cs="Tahoma"/>
      <w:sz w:val="16"/>
      <w:szCs w:val="16"/>
    </w:rPr>
  </w:style>
  <w:style w:type="character" w:customStyle="1" w:styleId="BalloonTextChar">
    <w:name w:val="Balloon Text Char"/>
    <w:basedOn w:val="DefaultParagraphFont"/>
    <w:link w:val="BalloonText"/>
    <w:uiPriority w:val="99"/>
    <w:semiHidden/>
    <w:rsid w:val="005220CF"/>
    <w:rPr>
      <w:rFonts w:ascii="Tahoma" w:hAnsi="Tahoma" w:cs="Tahoma"/>
      <w:sz w:val="16"/>
      <w:szCs w:val="16"/>
    </w:rPr>
  </w:style>
  <w:style w:type="paragraph" w:styleId="NormalWeb">
    <w:name w:val="Normal (Web)"/>
    <w:basedOn w:val="Normal"/>
    <w:uiPriority w:val="99"/>
    <w:semiHidden/>
    <w:unhideWhenUsed/>
    <w:rsid w:val="00864A94"/>
    <w:pPr>
      <w:spacing w:before="100" w:beforeAutospacing="1" w:after="100" w:afterAutospacing="1"/>
    </w:pPr>
    <w:rPr>
      <w:rFonts w:ascii="Times New Roman" w:eastAsiaTheme="minorEastAsia"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Mike Desens</cp:lastModifiedBy>
  <cp:revision>2</cp:revision>
  <dcterms:created xsi:type="dcterms:W3CDTF">2020-03-02T01:07:00Z</dcterms:created>
  <dcterms:modified xsi:type="dcterms:W3CDTF">2020-03-02T01:07:00Z</dcterms:modified>
</cp:coreProperties>
</file>